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1375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11629"/>
      </w:tblGrid>
      <w:tr w:rsidR="00767077" w14:paraId="763CAE7B" w14:textId="77777777" w:rsidTr="00624C7B">
        <w:tc>
          <w:tcPr>
            <w:tcW w:w="2122" w:type="dxa"/>
          </w:tcPr>
          <w:p w14:paraId="7AA8618B" w14:textId="536AA889" w:rsidR="00767077" w:rsidRDefault="00767077" w:rsidP="00767077">
            <w:pPr>
              <w:rPr>
                <w:b/>
                <w:bCs/>
                <w:sz w:val="24"/>
                <w:szCs w:val="24"/>
              </w:rPr>
            </w:pPr>
            <w:r>
              <w:rPr>
                <w:noProof/>
              </w:rPr>
              <w:drawing>
                <wp:inline distT="0" distB="0" distL="0" distR="0" wp14:anchorId="3DD070F4" wp14:editId="008A0AAD">
                  <wp:extent cx="962025" cy="730700"/>
                  <wp:effectExtent l="0" t="0" r="0" b="0"/>
                  <wp:docPr id="5" name="Picture 4">
                    <a:extLst xmlns:a="http://schemas.openxmlformats.org/drawingml/2006/main">
                      <a:ext uri="{FF2B5EF4-FFF2-40B4-BE49-F238E27FC236}">
                        <a16:creationId xmlns:a16="http://schemas.microsoft.com/office/drawing/2014/main" id="{B532F94B-BBED-41DD-B270-09414F9C93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B532F94B-BBED-41DD-B270-09414F9C933B}"/>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2025" cy="730700"/>
                          </a:xfrm>
                          <a:prstGeom prst="rect">
                            <a:avLst/>
                          </a:prstGeom>
                        </pic:spPr>
                      </pic:pic>
                    </a:graphicData>
                  </a:graphic>
                </wp:inline>
              </w:drawing>
            </w:r>
          </w:p>
        </w:tc>
        <w:tc>
          <w:tcPr>
            <w:tcW w:w="11629" w:type="dxa"/>
          </w:tcPr>
          <w:p w14:paraId="6C12ABE4" w14:textId="469A4BAA" w:rsidR="00767077" w:rsidRPr="00767077" w:rsidRDefault="00767077" w:rsidP="00767077">
            <w:pPr>
              <w:rPr>
                <w:b/>
                <w:bCs/>
                <w:sz w:val="28"/>
                <w:szCs w:val="28"/>
              </w:rPr>
            </w:pPr>
            <w:r w:rsidRPr="00767077">
              <w:rPr>
                <w:b/>
                <w:bCs/>
                <w:sz w:val="28"/>
                <w:szCs w:val="28"/>
              </w:rPr>
              <w:t xml:space="preserve">List of proposed inscriptions in </w:t>
            </w:r>
            <w:r w:rsidR="003B75AD">
              <w:rPr>
                <w:b/>
                <w:bCs/>
                <w:sz w:val="28"/>
                <w:szCs w:val="28"/>
              </w:rPr>
              <w:t xml:space="preserve">the </w:t>
            </w:r>
            <w:r w:rsidRPr="00767077">
              <w:rPr>
                <w:b/>
                <w:bCs/>
                <w:sz w:val="28"/>
                <w:szCs w:val="28"/>
              </w:rPr>
              <w:t xml:space="preserve">Memory of the World International Register </w:t>
            </w:r>
          </w:p>
          <w:p w14:paraId="28B30111" w14:textId="23592BD6" w:rsidR="00767077" w:rsidRDefault="00767077" w:rsidP="00767077">
            <w:pPr>
              <w:rPr>
                <w:b/>
                <w:bCs/>
                <w:sz w:val="24"/>
                <w:szCs w:val="24"/>
              </w:rPr>
            </w:pPr>
            <w:r w:rsidRPr="00767077">
              <w:rPr>
                <w:b/>
                <w:bCs/>
                <w:sz w:val="28"/>
                <w:szCs w:val="28"/>
              </w:rPr>
              <w:t>Indonesia – Netherlands</w:t>
            </w:r>
          </w:p>
        </w:tc>
      </w:tr>
    </w:tbl>
    <w:p w14:paraId="3BD18DC9" w14:textId="77777777" w:rsidR="00767077" w:rsidRPr="00767077" w:rsidRDefault="00767077" w:rsidP="00767077">
      <w:pPr>
        <w:spacing w:after="0"/>
        <w:rPr>
          <w:b/>
          <w:bCs/>
          <w:sz w:val="24"/>
          <w:szCs w:val="24"/>
        </w:rPr>
      </w:pPr>
    </w:p>
    <w:tbl>
      <w:tblPr>
        <w:tblStyle w:val="Tabellenraster"/>
        <w:tblW w:w="13467" w:type="dxa"/>
        <w:tblInd w:w="-289" w:type="dxa"/>
        <w:tblLayout w:type="fixed"/>
        <w:tblLook w:val="04A0" w:firstRow="1" w:lastRow="0" w:firstColumn="1" w:lastColumn="0" w:noHBand="0" w:noVBand="1"/>
      </w:tblPr>
      <w:tblGrid>
        <w:gridCol w:w="851"/>
        <w:gridCol w:w="1985"/>
        <w:gridCol w:w="5670"/>
        <w:gridCol w:w="4961"/>
      </w:tblGrid>
      <w:tr w:rsidR="00251538" w:rsidRPr="00624C7B" w14:paraId="794C1783" w14:textId="2BD00072" w:rsidTr="00624C7B">
        <w:tc>
          <w:tcPr>
            <w:tcW w:w="13467" w:type="dxa"/>
            <w:gridSpan w:val="4"/>
            <w:shd w:val="clear" w:color="auto" w:fill="8EAADB" w:themeFill="accent1" w:themeFillTint="99"/>
          </w:tcPr>
          <w:p w14:paraId="65ADE1FD" w14:textId="4F8B6FB1" w:rsidR="00251538" w:rsidRPr="00624C7B" w:rsidRDefault="00251538">
            <w:pPr>
              <w:rPr>
                <w:b/>
                <w:bCs/>
              </w:rPr>
            </w:pPr>
            <w:r w:rsidRPr="00624C7B">
              <w:rPr>
                <w:b/>
                <w:bCs/>
              </w:rPr>
              <w:t>Joint nominations</w:t>
            </w:r>
            <w:r w:rsidR="00470D27" w:rsidRPr="00624C7B">
              <w:rPr>
                <w:b/>
                <w:bCs/>
              </w:rPr>
              <w:t xml:space="preserve"> </w:t>
            </w:r>
            <w:r w:rsidR="00141A93" w:rsidRPr="00624C7B">
              <w:rPr>
                <w:b/>
                <w:bCs/>
              </w:rPr>
              <w:t>by</w:t>
            </w:r>
            <w:r w:rsidR="001A00B6" w:rsidRPr="00624C7B">
              <w:rPr>
                <w:b/>
                <w:bCs/>
              </w:rPr>
              <w:t xml:space="preserve"> </w:t>
            </w:r>
            <w:r w:rsidR="006C2072" w:rsidRPr="00624C7B">
              <w:rPr>
                <w:b/>
                <w:bCs/>
              </w:rPr>
              <w:t xml:space="preserve">Indonesia </w:t>
            </w:r>
            <w:r w:rsidR="001A00B6" w:rsidRPr="00624C7B">
              <w:rPr>
                <w:b/>
                <w:bCs/>
              </w:rPr>
              <w:t>and</w:t>
            </w:r>
            <w:r w:rsidR="006C2072" w:rsidRPr="00624C7B">
              <w:rPr>
                <w:b/>
                <w:bCs/>
              </w:rPr>
              <w:t xml:space="preserve"> Netherlands</w:t>
            </w:r>
          </w:p>
        </w:tc>
      </w:tr>
      <w:tr w:rsidR="00624C7B" w:rsidRPr="00624C7B" w14:paraId="56671054" w14:textId="77777777" w:rsidTr="00624C7B">
        <w:tc>
          <w:tcPr>
            <w:tcW w:w="851" w:type="dxa"/>
            <w:shd w:val="clear" w:color="auto" w:fill="D9E2F3" w:themeFill="accent1" w:themeFillTint="33"/>
          </w:tcPr>
          <w:p w14:paraId="777A00DF" w14:textId="77777777" w:rsidR="00251538" w:rsidRPr="00624C7B" w:rsidRDefault="00251538" w:rsidP="00251538">
            <w:pPr>
              <w:rPr>
                <w:b/>
                <w:bCs/>
                <w:sz w:val="20"/>
                <w:szCs w:val="20"/>
              </w:rPr>
            </w:pPr>
          </w:p>
        </w:tc>
        <w:tc>
          <w:tcPr>
            <w:tcW w:w="1985" w:type="dxa"/>
            <w:shd w:val="clear" w:color="auto" w:fill="D9E2F3" w:themeFill="accent1" w:themeFillTint="33"/>
          </w:tcPr>
          <w:p w14:paraId="1E80751B" w14:textId="4C597151" w:rsidR="00251538" w:rsidRPr="00624C7B" w:rsidRDefault="00251538" w:rsidP="00251538">
            <w:pPr>
              <w:rPr>
                <w:b/>
                <w:bCs/>
                <w:sz w:val="20"/>
                <w:szCs w:val="20"/>
              </w:rPr>
            </w:pPr>
            <w:r w:rsidRPr="00624C7B">
              <w:rPr>
                <w:b/>
                <w:bCs/>
                <w:sz w:val="20"/>
                <w:szCs w:val="20"/>
              </w:rPr>
              <w:t>Title</w:t>
            </w:r>
          </w:p>
        </w:tc>
        <w:tc>
          <w:tcPr>
            <w:tcW w:w="5670" w:type="dxa"/>
            <w:shd w:val="clear" w:color="auto" w:fill="D9E2F3" w:themeFill="accent1" w:themeFillTint="33"/>
          </w:tcPr>
          <w:p w14:paraId="41195DA8" w14:textId="1E5D180E" w:rsidR="00251538" w:rsidRPr="00624C7B" w:rsidRDefault="00251538" w:rsidP="00251538">
            <w:pPr>
              <w:rPr>
                <w:b/>
                <w:bCs/>
                <w:sz w:val="20"/>
                <w:szCs w:val="20"/>
              </w:rPr>
            </w:pPr>
            <w:r w:rsidRPr="00624C7B">
              <w:rPr>
                <w:b/>
                <w:bCs/>
                <w:sz w:val="20"/>
                <w:szCs w:val="20"/>
              </w:rPr>
              <w:t>Description</w:t>
            </w:r>
          </w:p>
        </w:tc>
        <w:tc>
          <w:tcPr>
            <w:tcW w:w="4961" w:type="dxa"/>
            <w:shd w:val="clear" w:color="auto" w:fill="D9E2F3" w:themeFill="accent1" w:themeFillTint="33"/>
          </w:tcPr>
          <w:p w14:paraId="052ACF80" w14:textId="74708C93" w:rsidR="00251538" w:rsidRPr="00624C7B" w:rsidRDefault="00251538" w:rsidP="00251538">
            <w:pPr>
              <w:rPr>
                <w:b/>
                <w:bCs/>
                <w:sz w:val="20"/>
                <w:szCs w:val="20"/>
              </w:rPr>
            </w:pPr>
            <w:r w:rsidRPr="00624C7B">
              <w:rPr>
                <w:b/>
                <w:bCs/>
                <w:sz w:val="20"/>
                <w:szCs w:val="20"/>
              </w:rPr>
              <w:t>Link</w:t>
            </w:r>
          </w:p>
        </w:tc>
      </w:tr>
      <w:tr w:rsidR="00624C7B" w:rsidRPr="000D40A4" w14:paraId="4A667530" w14:textId="349EBE1A" w:rsidTr="00624C7B">
        <w:tc>
          <w:tcPr>
            <w:tcW w:w="851" w:type="dxa"/>
          </w:tcPr>
          <w:p w14:paraId="772EE5C9" w14:textId="6C144230" w:rsidR="00251538" w:rsidRPr="00624C7B" w:rsidRDefault="00F843D2" w:rsidP="00251538">
            <w:pPr>
              <w:rPr>
                <w:sz w:val="20"/>
                <w:szCs w:val="20"/>
              </w:rPr>
            </w:pPr>
            <w:r w:rsidRPr="00624C7B">
              <w:rPr>
                <w:sz w:val="20"/>
                <w:szCs w:val="20"/>
              </w:rPr>
              <w:t>1.</w:t>
            </w:r>
          </w:p>
        </w:tc>
        <w:tc>
          <w:tcPr>
            <w:tcW w:w="1985" w:type="dxa"/>
          </w:tcPr>
          <w:p w14:paraId="5D32511F" w14:textId="0455D1B0" w:rsidR="00251538" w:rsidRPr="00624C7B" w:rsidRDefault="00106B59" w:rsidP="00251538">
            <w:pPr>
              <w:rPr>
                <w:sz w:val="20"/>
                <w:szCs w:val="20"/>
              </w:rPr>
            </w:pPr>
            <w:r w:rsidRPr="00624C7B">
              <w:rPr>
                <w:sz w:val="20"/>
                <w:szCs w:val="20"/>
              </w:rPr>
              <w:t>Archives of the Dutch East India Company</w:t>
            </w:r>
          </w:p>
        </w:tc>
        <w:tc>
          <w:tcPr>
            <w:tcW w:w="5670" w:type="dxa"/>
          </w:tcPr>
          <w:p w14:paraId="7A75E291" w14:textId="70384DCC" w:rsidR="00310FF7" w:rsidRPr="00624C7B" w:rsidRDefault="00CC0C12" w:rsidP="00310FF7">
            <w:pPr>
              <w:rPr>
                <w:i/>
                <w:iCs/>
                <w:sz w:val="20"/>
                <w:szCs w:val="20"/>
              </w:rPr>
            </w:pPr>
            <w:r w:rsidRPr="00624C7B">
              <w:rPr>
                <w:i/>
                <w:iCs/>
                <w:sz w:val="20"/>
                <w:szCs w:val="20"/>
              </w:rPr>
              <w:t xml:space="preserve">Submitted by: </w:t>
            </w:r>
            <w:r w:rsidR="00310FF7" w:rsidRPr="00624C7B">
              <w:rPr>
                <w:i/>
                <w:iCs/>
                <w:sz w:val="20"/>
                <w:szCs w:val="20"/>
              </w:rPr>
              <w:t>Albania, India, Indonesia</w:t>
            </w:r>
          </w:p>
          <w:p w14:paraId="1A255086" w14:textId="3231EB9F" w:rsidR="00CC0C12" w:rsidRPr="00624C7B" w:rsidRDefault="00310FF7" w:rsidP="00310FF7">
            <w:pPr>
              <w:rPr>
                <w:i/>
                <w:iCs/>
                <w:sz w:val="20"/>
                <w:szCs w:val="20"/>
              </w:rPr>
            </w:pPr>
            <w:r w:rsidRPr="00624C7B">
              <w:rPr>
                <w:i/>
                <w:iCs/>
                <w:sz w:val="20"/>
                <w:szCs w:val="20"/>
              </w:rPr>
              <w:t xml:space="preserve">Netherlands, Sri Lanka, South Africa, </w:t>
            </w:r>
            <w:r w:rsidR="00CC0C12" w:rsidRPr="00624C7B">
              <w:rPr>
                <w:i/>
                <w:iCs/>
                <w:sz w:val="20"/>
                <w:szCs w:val="20"/>
              </w:rPr>
              <w:t>Suriname, United Kingdom, United States</w:t>
            </w:r>
          </w:p>
          <w:p w14:paraId="248EE0ED" w14:textId="3003C64D" w:rsidR="00CC0C12" w:rsidRPr="00624C7B" w:rsidRDefault="00CC0C12" w:rsidP="00CC0C12">
            <w:pPr>
              <w:rPr>
                <w:i/>
                <w:iCs/>
                <w:sz w:val="20"/>
                <w:szCs w:val="20"/>
              </w:rPr>
            </w:pPr>
            <w:r w:rsidRPr="00624C7B">
              <w:rPr>
                <w:i/>
                <w:iCs/>
                <w:sz w:val="20"/>
                <w:szCs w:val="20"/>
              </w:rPr>
              <w:t>Inscribed in 20</w:t>
            </w:r>
            <w:r w:rsidR="00310FF7" w:rsidRPr="00624C7B">
              <w:rPr>
                <w:i/>
                <w:iCs/>
                <w:sz w:val="20"/>
                <w:szCs w:val="20"/>
              </w:rPr>
              <w:t>03</w:t>
            </w:r>
          </w:p>
          <w:p w14:paraId="1BDB427E" w14:textId="459294AE" w:rsidR="00310FF7" w:rsidRPr="00624C7B" w:rsidRDefault="00310FF7" w:rsidP="00CC0C12">
            <w:pPr>
              <w:rPr>
                <w:i/>
                <w:iCs/>
                <w:sz w:val="20"/>
                <w:szCs w:val="20"/>
              </w:rPr>
            </w:pPr>
          </w:p>
          <w:p w14:paraId="235EC28C" w14:textId="7B270BC7" w:rsidR="00310FF7" w:rsidRPr="00624C7B" w:rsidRDefault="000D567C" w:rsidP="00CC0C12">
            <w:pPr>
              <w:rPr>
                <w:sz w:val="20"/>
                <w:szCs w:val="20"/>
              </w:rPr>
            </w:pPr>
            <w:r w:rsidRPr="00624C7B">
              <w:rPr>
                <w:sz w:val="20"/>
                <w:szCs w:val="20"/>
              </w:rPr>
              <w:t xml:space="preserve">The Dutch East India Company (VOC, </w:t>
            </w:r>
            <w:proofErr w:type="spellStart"/>
            <w:r w:rsidRPr="00624C7B">
              <w:rPr>
                <w:sz w:val="20"/>
                <w:szCs w:val="20"/>
              </w:rPr>
              <w:t>Verenigde</w:t>
            </w:r>
            <w:proofErr w:type="spellEnd"/>
            <w:r w:rsidRPr="00624C7B">
              <w:rPr>
                <w:sz w:val="20"/>
                <w:szCs w:val="20"/>
              </w:rPr>
              <w:t xml:space="preserve"> </w:t>
            </w:r>
            <w:proofErr w:type="spellStart"/>
            <w:r w:rsidRPr="00624C7B">
              <w:rPr>
                <w:sz w:val="20"/>
                <w:szCs w:val="20"/>
              </w:rPr>
              <w:t>Oostindische</w:t>
            </w:r>
            <w:proofErr w:type="spellEnd"/>
            <w:r w:rsidRPr="00624C7B">
              <w:rPr>
                <w:sz w:val="20"/>
                <w:szCs w:val="20"/>
              </w:rPr>
              <w:t xml:space="preserve"> Compagnie), founded in 1602 and liquidated in 1795, was the largest and most impressive of the early modern European trading companies operating in Asia. About twenty-five million pages of VOC records have survived in repositories in Jakarta, Colombo, Chennai, Cape Town, and The Hague. The VOC archives make up the most complete and extensive source on early modern world history anywhere with data relevant to the history of hundreds of Asia’s and Africa’s former local political and trade regions.</w:t>
            </w:r>
          </w:p>
          <w:p w14:paraId="6E5EEAE6" w14:textId="77777777" w:rsidR="00251538" w:rsidRPr="00624C7B" w:rsidRDefault="00251538" w:rsidP="00251538">
            <w:pPr>
              <w:rPr>
                <w:sz w:val="20"/>
                <w:szCs w:val="20"/>
              </w:rPr>
            </w:pPr>
          </w:p>
        </w:tc>
        <w:tc>
          <w:tcPr>
            <w:tcW w:w="4961" w:type="dxa"/>
          </w:tcPr>
          <w:p w14:paraId="013BB416" w14:textId="1AE94E27" w:rsidR="00251538" w:rsidRPr="00624C7B" w:rsidRDefault="00000000" w:rsidP="00251538">
            <w:pPr>
              <w:rPr>
                <w:sz w:val="20"/>
                <w:szCs w:val="20"/>
              </w:rPr>
            </w:pPr>
            <w:hyperlink r:id="rId7" w:history="1">
              <w:r w:rsidR="000D567C" w:rsidRPr="00624C7B">
                <w:rPr>
                  <w:rStyle w:val="Hyperlink"/>
                  <w:sz w:val="20"/>
                  <w:szCs w:val="20"/>
                </w:rPr>
                <w:t>https://en.unesco.org/memoryoftheworld/registry/317</w:t>
              </w:r>
            </w:hyperlink>
          </w:p>
          <w:p w14:paraId="0B7C518F" w14:textId="77777777" w:rsidR="000D567C" w:rsidRPr="00624C7B" w:rsidRDefault="000D567C" w:rsidP="00251538">
            <w:pPr>
              <w:rPr>
                <w:sz w:val="20"/>
                <w:szCs w:val="20"/>
              </w:rPr>
            </w:pPr>
          </w:p>
          <w:p w14:paraId="0DAD3164" w14:textId="77777777" w:rsidR="000D567C" w:rsidRPr="00624C7B" w:rsidRDefault="000D567C" w:rsidP="00251538">
            <w:pPr>
              <w:rPr>
                <w:sz w:val="20"/>
                <w:szCs w:val="20"/>
                <w:lang w:val="fr-FR"/>
              </w:rPr>
            </w:pPr>
            <w:r w:rsidRPr="00624C7B">
              <w:rPr>
                <w:sz w:val="20"/>
                <w:szCs w:val="20"/>
                <w:lang w:val="fr-FR"/>
              </w:rPr>
              <w:t xml:space="preserve">Nomination </w:t>
            </w:r>
            <w:proofErr w:type="spellStart"/>
            <w:proofErr w:type="gramStart"/>
            <w:r w:rsidRPr="00624C7B">
              <w:rPr>
                <w:sz w:val="20"/>
                <w:szCs w:val="20"/>
                <w:lang w:val="fr-FR"/>
              </w:rPr>
              <w:t>form</w:t>
            </w:r>
            <w:proofErr w:type="spellEnd"/>
            <w:r w:rsidRPr="00624C7B">
              <w:rPr>
                <w:sz w:val="20"/>
                <w:szCs w:val="20"/>
                <w:lang w:val="fr-FR"/>
              </w:rPr>
              <w:t>:</w:t>
            </w:r>
            <w:proofErr w:type="gramEnd"/>
          </w:p>
          <w:p w14:paraId="48EFBC5E" w14:textId="284C2C36" w:rsidR="000D567C" w:rsidRPr="00624C7B" w:rsidRDefault="00000000" w:rsidP="00251538">
            <w:pPr>
              <w:rPr>
                <w:sz w:val="20"/>
                <w:szCs w:val="20"/>
                <w:lang w:val="fr-FR"/>
              </w:rPr>
            </w:pPr>
            <w:hyperlink r:id="rId8" w:history="1">
              <w:r w:rsidR="00141A93" w:rsidRPr="00624C7B">
                <w:rPr>
                  <w:rStyle w:val="Hyperlink"/>
                  <w:sz w:val="20"/>
                  <w:szCs w:val="20"/>
                  <w:lang w:val="fr-FR"/>
                </w:rPr>
                <w:t>https://en.unesco.org/sites/default/files/netherlands_voc_archives.pdf</w:t>
              </w:r>
            </w:hyperlink>
            <w:r w:rsidR="00141A93" w:rsidRPr="00624C7B">
              <w:rPr>
                <w:sz w:val="20"/>
                <w:szCs w:val="20"/>
                <w:lang w:val="fr-FR"/>
              </w:rPr>
              <w:t xml:space="preserve"> </w:t>
            </w:r>
          </w:p>
        </w:tc>
      </w:tr>
      <w:tr w:rsidR="00ED680F" w:rsidRPr="000D40A4" w14:paraId="548012FA" w14:textId="13AED5E6" w:rsidTr="00624C7B">
        <w:tc>
          <w:tcPr>
            <w:tcW w:w="851" w:type="dxa"/>
          </w:tcPr>
          <w:p w14:paraId="57AA8130" w14:textId="7BE50C78" w:rsidR="00251538" w:rsidRPr="00624C7B" w:rsidRDefault="00F843D2" w:rsidP="00251538">
            <w:pPr>
              <w:rPr>
                <w:sz w:val="20"/>
                <w:szCs w:val="20"/>
              </w:rPr>
            </w:pPr>
            <w:r w:rsidRPr="00624C7B">
              <w:rPr>
                <w:sz w:val="20"/>
                <w:szCs w:val="20"/>
              </w:rPr>
              <w:t>2.</w:t>
            </w:r>
          </w:p>
        </w:tc>
        <w:tc>
          <w:tcPr>
            <w:tcW w:w="1985" w:type="dxa"/>
          </w:tcPr>
          <w:p w14:paraId="432AE49B" w14:textId="3E7238B4" w:rsidR="00251538" w:rsidRPr="00624C7B" w:rsidRDefault="00842D3D" w:rsidP="00842D3D">
            <w:pPr>
              <w:rPr>
                <w:sz w:val="20"/>
                <w:szCs w:val="20"/>
              </w:rPr>
            </w:pPr>
            <w:r w:rsidRPr="00624C7B">
              <w:rPr>
                <w:sz w:val="20"/>
                <w:szCs w:val="20"/>
              </w:rPr>
              <w:t xml:space="preserve">La </w:t>
            </w:r>
            <w:proofErr w:type="spellStart"/>
            <w:r w:rsidRPr="00624C7B">
              <w:rPr>
                <w:sz w:val="20"/>
                <w:szCs w:val="20"/>
              </w:rPr>
              <w:t>Galigo</w:t>
            </w:r>
            <w:proofErr w:type="spellEnd"/>
          </w:p>
        </w:tc>
        <w:tc>
          <w:tcPr>
            <w:tcW w:w="5670" w:type="dxa"/>
          </w:tcPr>
          <w:p w14:paraId="0EAF8B09" w14:textId="6D45E960" w:rsidR="00C379AE" w:rsidRPr="00624C7B" w:rsidRDefault="00C379AE" w:rsidP="00C379AE">
            <w:pPr>
              <w:rPr>
                <w:i/>
                <w:iCs/>
                <w:sz w:val="20"/>
                <w:szCs w:val="20"/>
              </w:rPr>
            </w:pPr>
            <w:r w:rsidRPr="00624C7B">
              <w:rPr>
                <w:i/>
                <w:iCs/>
                <w:sz w:val="20"/>
                <w:szCs w:val="20"/>
              </w:rPr>
              <w:t>Submitted by: Indonesia and Netherlands</w:t>
            </w:r>
          </w:p>
          <w:p w14:paraId="7F758CDE" w14:textId="39D95DA9" w:rsidR="00C379AE" w:rsidRPr="00624C7B" w:rsidRDefault="00C379AE" w:rsidP="00C379AE">
            <w:pPr>
              <w:rPr>
                <w:i/>
                <w:iCs/>
                <w:sz w:val="20"/>
                <w:szCs w:val="20"/>
              </w:rPr>
            </w:pPr>
            <w:r w:rsidRPr="00624C7B">
              <w:rPr>
                <w:i/>
                <w:iCs/>
                <w:sz w:val="20"/>
                <w:szCs w:val="20"/>
              </w:rPr>
              <w:t>Inscribed in 2011</w:t>
            </w:r>
          </w:p>
          <w:p w14:paraId="57E9F298" w14:textId="77777777" w:rsidR="00C379AE" w:rsidRPr="00624C7B" w:rsidRDefault="00C379AE" w:rsidP="00251538">
            <w:pPr>
              <w:rPr>
                <w:sz w:val="20"/>
                <w:szCs w:val="20"/>
              </w:rPr>
            </w:pPr>
          </w:p>
          <w:p w14:paraId="16073AE6" w14:textId="006C5AF4" w:rsidR="00251538" w:rsidRPr="00624C7B" w:rsidRDefault="00C379AE" w:rsidP="00251538">
            <w:pPr>
              <w:rPr>
                <w:sz w:val="20"/>
                <w:szCs w:val="20"/>
              </w:rPr>
            </w:pPr>
            <w:r w:rsidRPr="00624C7B">
              <w:rPr>
                <w:sz w:val="20"/>
                <w:szCs w:val="20"/>
              </w:rPr>
              <w:t xml:space="preserve">La </w:t>
            </w:r>
            <w:proofErr w:type="spellStart"/>
            <w:r w:rsidRPr="00624C7B">
              <w:rPr>
                <w:sz w:val="20"/>
                <w:szCs w:val="20"/>
              </w:rPr>
              <w:t>Galigo</w:t>
            </w:r>
            <w:proofErr w:type="spellEnd"/>
            <w:r w:rsidRPr="00624C7B">
              <w:rPr>
                <w:sz w:val="20"/>
                <w:szCs w:val="20"/>
              </w:rPr>
              <w:t xml:space="preserve"> is a poetic text set in a strict </w:t>
            </w:r>
            <w:proofErr w:type="spellStart"/>
            <w:r w:rsidRPr="00624C7B">
              <w:rPr>
                <w:sz w:val="20"/>
                <w:szCs w:val="20"/>
              </w:rPr>
              <w:t>metre</w:t>
            </w:r>
            <w:proofErr w:type="spellEnd"/>
            <w:r w:rsidRPr="00624C7B">
              <w:rPr>
                <w:sz w:val="20"/>
                <w:szCs w:val="20"/>
              </w:rPr>
              <w:t xml:space="preserve"> and using a particular Bugis vocabulary. Its language is considered beautiful and difficult. The work is also known by the name </w:t>
            </w:r>
            <w:proofErr w:type="spellStart"/>
            <w:r w:rsidRPr="00624C7B">
              <w:rPr>
                <w:sz w:val="20"/>
                <w:szCs w:val="20"/>
              </w:rPr>
              <w:t>Sureq</w:t>
            </w:r>
            <w:proofErr w:type="spellEnd"/>
            <w:r w:rsidRPr="00624C7B">
              <w:rPr>
                <w:sz w:val="20"/>
                <w:szCs w:val="20"/>
              </w:rPr>
              <w:t xml:space="preserve"> </w:t>
            </w:r>
            <w:proofErr w:type="spellStart"/>
            <w:r w:rsidRPr="00624C7B">
              <w:rPr>
                <w:sz w:val="20"/>
                <w:szCs w:val="20"/>
              </w:rPr>
              <w:t>Galigo</w:t>
            </w:r>
            <w:proofErr w:type="spellEnd"/>
            <w:r w:rsidRPr="00624C7B">
              <w:rPr>
                <w:sz w:val="20"/>
                <w:szCs w:val="20"/>
              </w:rPr>
              <w:t>. Dating from approximately the 14th century and with its origin in oral traditions, its contents are pre-Islamic and of an epic-mythological nature of high literary quality. The size of the whole work is enormous (an estimated 6000 folio pages) and may be considered as the most voluminous literary work in the world.</w:t>
            </w:r>
          </w:p>
          <w:p w14:paraId="5F90E3CD" w14:textId="6C5BBA4E" w:rsidR="00C379AE" w:rsidRPr="00624C7B" w:rsidRDefault="00C379AE" w:rsidP="00251538">
            <w:pPr>
              <w:rPr>
                <w:sz w:val="20"/>
                <w:szCs w:val="20"/>
              </w:rPr>
            </w:pPr>
          </w:p>
        </w:tc>
        <w:tc>
          <w:tcPr>
            <w:tcW w:w="4961" w:type="dxa"/>
          </w:tcPr>
          <w:p w14:paraId="1929E514" w14:textId="2C8CB547" w:rsidR="00251538" w:rsidRPr="00624C7B" w:rsidRDefault="00000000" w:rsidP="00251538">
            <w:pPr>
              <w:rPr>
                <w:sz w:val="20"/>
                <w:szCs w:val="20"/>
              </w:rPr>
            </w:pPr>
            <w:hyperlink r:id="rId9" w:history="1">
              <w:r w:rsidR="00E06141" w:rsidRPr="00624C7B">
                <w:rPr>
                  <w:rStyle w:val="Hyperlink"/>
                  <w:sz w:val="20"/>
                  <w:szCs w:val="20"/>
                </w:rPr>
                <w:t>https://en.unesco.org/memoryoftheworld/registry/467</w:t>
              </w:r>
            </w:hyperlink>
          </w:p>
          <w:p w14:paraId="054B547A" w14:textId="00674052" w:rsidR="00E06141" w:rsidRPr="00624C7B" w:rsidRDefault="00E06141" w:rsidP="00251538">
            <w:pPr>
              <w:rPr>
                <w:sz w:val="20"/>
                <w:szCs w:val="20"/>
              </w:rPr>
            </w:pPr>
          </w:p>
          <w:p w14:paraId="71D6C4B9" w14:textId="77777777" w:rsidR="00E06141" w:rsidRPr="00624C7B" w:rsidRDefault="00E06141" w:rsidP="00E06141">
            <w:pPr>
              <w:rPr>
                <w:sz w:val="20"/>
                <w:szCs w:val="20"/>
                <w:lang w:val="fr-FR"/>
              </w:rPr>
            </w:pPr>
            <w:r w:rsidRPr="00624C7B">
              <w:rPr>
                <w:sz w:val="20"/>
                <w:szCs w:val="20"/>
                <w:lang w:val="fr-FR"/>
              </w:rPr>
              <w:t xml:space="preserve">Nomination </w:t>
            </w:r>
            <w:proofErr w:type="spellStart"/>
            <w:proofErr w:type="gramStart"/>
            <w:r w:rsidRPr="00624C7B">
              <w:rPr>
                <w:sz w:val="20"/>
                <w:szCs w:val="20"/>
                <w:lang w:val="fr-FR"/>
              </w:rPr>
              <w:t>form</w:t>
            </w:r>
            <w:proofErr w:type="spellEnd"/>
            <w:r w:rsidRPr="00624C7B">
              <w:rPr>
                <w:sz w:val="20"/>
                <w:szCs w:val="20"/>
                <w:lang w:val="fr-FR"/>
              </w:rPr>
              <w:t>:</w:t>
            </w:r>
            <w:proofErr w:type="gramEnd"/>
          </w:p>
          <w:p w14:paraId="141B2E95" w14:textId="0B178E4A" w:rsidR="00E06141" w:rsidRPr="00624C7B" w:rsidRDefault="00000000" w:rsidP="00251538">
            <w:pPr>
              <w:rPr>
                <w:sz w:val="20"/>
                <w:szCs w:val="20"/>
                <w:lang w:val="fr-FR"/>
              </w:rPr>
            </w:pPr>
            <w:hyperlink r:id="rId10" w:history="1">
              <w:r w:rsidR="00C379AE" w:rsidRPr="00624C7B">
                <w:rPr>
                  <w:rStyle w:val="Hyperlink"/>
                  <w:sz w:val="20"/>
                  <w:szCs w:val="20"/>
                  <w:lang w:val="fr-FR"/>
                </w:rPr>
                <w:t>https://en.unesco.org/sites/default/files/indonesia_netherlands_la_galigo.pdf</w:t>
              </w:r>
            </w:hyperlink>
            <w:r w:rsidR="00C379AE" w:rsidRPr="00624C7B">
              <w:rPr>
                <w:sz w:val="20"/>
                <w:szCs w:val="20"/>
                <w:lang w:val="fr-FR"/>
              </w:rPr>
              <w:t xml:space="preserve"> </w:t>
            </w:r>
          </w:p>
          <w:p w14:paraId="3550A176" w14:textId="4317DB78" w:rsidR="00E06141" w:rsidRPr="00624C7B" w:rsidRDefault="00E06141" w:rsidP="00251538">
            <w:pPr>
              <w:rPr>
                <w:sz w:val="20"/>
                <w:szCs w:val="20"/>
                <w:lang w:val="fr-FR"/>
              </w:rPr>
            </w:pPr>
          </w:p>
        </w:tc>
      </w:tr>
      <w:tr w:rsidR="00ED680F" w:rsidRPr="000D40A4" w14:paraId="49A79F9C" w14:textId="47FFD1D3" w:rsidTr="00624C7B">
        <w:tc>
          <w:tcPr>
            <w:tcW w:w="851" w:type="dxa"/>
          </w:tcPr>
          <w:p w14:paraId="5064E30D" w14:textId="5FE8C6E4" w:rsidR="00251538" w:rsidRPr="00624C7B" w:rsidRDefault="00F843D2" w:rsidP="00251538">
            <w:pPr>
              <w:rPr>
                <w:sz w:val="20"/>
                <w:szCs w:val="20"/>
                <w:lang w:val="fr-FR"/>
              </w:rPr>
            </w:pPr>
            <w:r w:rsidRPr="00624C7B">
              <w:rPr>
                <w:sz w:val="20"/>
                <w:szCs w:val="20"/>
                <w:lang w:val="fr-FR"/>
              </w:rPr>
              <w:t>3.</w:t>
            </w:r>
          </w:p>
        </w:tc>
        <w:tc>
          <w:tcPr>
            <w:tcW w:w="1985" w:type="dxa"/>
          </w:tcPr>
          <w:p w14:paraId="49674895" w14:textId="38C3296C" w:rsidR="00251538" w:rsidRPr="00624C7B" w:rsidRDefault="00F6525E" w:rsidP="00251538">
            <w:pPr>
              <w:rPr>
                <w:sz w:val="20"/>
                <w:szCs w:val="20"/>
              </w:rPr>
            </w:pPr>
            <w:proofErr w:type="spellStart"/>
            <w:r w:rsidRPr="00624C7B">
              <w:rPr>
                <w:sz w:val="20"/>
                <w:szCs w:val="20"/>
              </w:rPr>
              <w:t>Babad</w:t>
            </w:r>
            <w:proofErr w:type="spellEnd"/>
            <w:r w:rsidRPr="00624C7B">
              <w:rPr>
                <w:sz w:val="20"/>
                <w:szCs w:val="20"/>
              </w:rPr>
              <w:t xml:space="preserve"> </w:t>
            </w:r>
            <w:proofErr w:type="spellStart"/>
            <w:r w:rsidRPr="00624C7B">
              <w:rPr>
                <w:sz w:val="20"/>
                <w:szCs w:val="20"/>
              </w:rPr>
              <w:t>Diponegoro</w:t>
            </w:r>
            <w:proofErr w:type="spellEnd"/>
            <w:r w:rsidRPr="00624C7B">
              <w:rPr>
                <w:sz w:val="20"/>
                <w:szCs w:val="20"/>
              </w:rPr>
              <w:t xml:space="preserve"> or Autobiographical </w:t>
            </w:r>
            <w:r w:rsidRPr="00624C7B">
              <w:rPr>
                <w:sz w:val="20"/>
                <w:szCs w:val="20"/>
              </w:rPr>
              <w:lastRenderedPageBreak/>
              <w:t xml:space="preserve">Chronicle of Prince </w:t>
            </w:r>
            <w:proofErr w:type="spellStart"/>
            <w:r w:rsidRPr="00624C7B">
              <w:rPr>
                <w:sz w:val="20"/>
                <w:szCs w:val="20"/>
              </w:rPr>
              <w:t>Diponegoro</w:t>
            </w:r>
            <w:proofErr w:type="spellEnd"/>
            <w:r w:rsidRPr="00624C7B">
              <w:rPr>
                <w:sz w:val="20"/>
                <w:szCs w:val="20"/>
              </w:rPr>
              <w:t xml:space="preserve"> (1785-1855). </w:t>
            </w:r>
            <w:r w:rsidR="00BE61F7" w:rsidRPr="00624C7B">
              <w:rPr>
                <w:sz w:val="20"/>
                <w:szCs w:val="20"/>
              </w:rPr>
              <w:t xml:space="preserve"> </w:t>
            </w:r>
          </w:p>
        </w:tc>
        <w:tc>
          <w:tcPr>
            <w:tcW w:w="5670" w:type="dxa"/>
          </w:tcPr>
          <w:p w14:paraId="77CEFD0B" w14:textId="77777777" w:rsidR="00640426" w:rsidRPr="00624C7B" w:rsidRDefault="00640426" w:rsidP="00640426">
            <w:pPr>
              <w:rPr>
                <w:i/>
                <w:iCs/>
                <w:sz w:val="20"/>
                <w:szCs w:val="20"/>
              </w:rPr>
            </w:pPr>
            <w:r w:rsidRPr="00624C7B">
              <w:rPr>
                <w:i/>
                <w:iCs/>
                <w:sz w:val="20"/>
                <w:szCs w:val="20"/>
              </w:rPr>
              <w:lastRenderedPageBreak/>
              <w:t>Submitted by: Indonesia and Netherlands</w:t>
            </w:r>
          </w:p>
          <w:p w14:paraId="5ACE8FCC" w14:textId="57C494E7" w:rsidR="00640426" w:rsidRPr="00624C7B" w:rsidRDefault="00640426" w:rsidP="00640426">
            <w:pPr>
              <w:rPr>
                <w:i/>
                <w:iCs/>
                <w:sz w:val="20"/>
                <w:szCs w:val="20"/>
              </w:rPr>
            </w:pPr>
            <w:r w:rsidRPr="00624C7B">
              <w:rPr>
                <w:i/>
                <w:iCs/>
                <w:sz w:val="20"/>
                <w:szCs w:val="20"/>
              </w:rPr>
              <w:t>Inscribed in 2013</w:t>
            </w:r>
            <w:r w:rsidR="009C25D3" w:rsidRPr="00624C7B">
              <w:rPr>
                <w:i/>
                <w:iCs/>
                <w:sz w:val="20"/>
                <w:szCs w:val="20"/>
              </w:rPr>
              <w:t xml:space="preserve"> </w:t>
            </w:r>
          </w:p>
          <w:p w14:paraId="7B567ABF" w14:textId="77777777" w:rsidR="009C25D3" w:rsidRPr="00624C7B" w:rsidRDefault="009C25D3" w:rsidP="00251538">
            <w:pPr>
              <w:rPr>
                <w:sz w:val="20"/>
                <w:szCs w:val="20"/>
              </w:rPr>
            </w:pPr>
          </w:p>
          <w:p w14:paraId="5EC7C77D" w14:textId="16349C22" w:rsidR="00251538" w:rsidRPr="00624C7B" w:rsidRDefault="009C25D3" w:rsidP="00251538">
            <w:pPr>
              <w:rPr>
                <w:sz w:val="20"/>
                <w:szCs w:val="20"/>
              </w:rPr>
            </w:pPr>
            <w:r w:rsidRPr="00624C7B">
              <w:rPr>
                <w:sz w:val="20"/>
                <w:szCs w:val="20"/>
              </w:rPr>
              <w:t xml:space="preserve">The autobiographical chronicle of the Javanese nobleman, Indonesian national hero and Pan-Islamist, Prince </w:t>
            </w:r>
            <w:proofErr w:type="spellStart"/>
            <w:r w:rsidRPr="00624C7B">
              <w:rPr>
                <w:sz w:val="20"/>
                <w:szCs w:val="20"/>
              </w:rPr>
              <w:t>Diponegoro</w:t>
            </w:r>
            <w:proofErr w:type="spellEnd"/>
            <w:r w:rsidRPr="00624C7B">
              <w:rPr>
                <w:sz w:val="20"/>
                <w:szCs w:val="20"/>
              </w:rPr>
              <w:t xml:space="preserve"> (1785-1855) (literally 'The Light of the Country') of Yogyakarta - the </w:t>
            </w:r>
            <w:proofErr w:type="spellStart"/>
            <w:r w:rsidRPr="00624C7B">
              <w:rPr>
                <w:sz w:val="20"/>
                <w:szCs w:val="20"/>
              </w:rPr>
              <w:t>Babad</w:t>
            </w:r>
            <w:proofErr w:type="spellEnd"/>
            <w:r w:rsidRPr="00624C7B">
              <w:rPr>
                <w:sz w:val="20"/>
                <w:szCs w:val="20"/>
              </w:rPr>
              <w:t xml:space="preserve"> </w:t>
            </w:r>
            <w:proofErr w:type="spellStart"/>
            <w:r w:rsidRPr="00624C7B">
              <w:rPr>
                <w:sz w:val="20"/>
                <w:szCs w:val="20"/>
              </w:rPr>
              <w:t>Diponegoro</w:t>
            </w:r>
            <w:proofErr w:type="spellEnd"/>
            <w:r w:rsidRPr="00624C7B">
              <w:rPr>
                <w:sz w:val="20"/>
                <w:szCs w:val="20"/>
              </w:rPr>
              <w:t xml:space="preserve"> ('The Chronicle of </w:t>
            </w:r>
            <w:proofErr w:type="spellStart"/>
            <w:r w:rsidRPr="00624C7B">
              <w:rPr>
                <w:sz w:val="20"/>
                <w:szCs w:val="20"/>
              </w:rPr>
              <w:t>Diponegoro</w:t>
            </w:r>
            <w:proofErr w:type="spellEnd"/>
            <w:r w:rsidRPr="00624C7B">
              <w:rPr>
                <w:sz w:val="20"/>
                <w:szCs w:val="20"/>
              </w:rPr>
              <w:t>') - written in exile in North Sulawesi (Celebes) in 1831-1832. It is the personal record of a key figure in modern Indonesian history. It is also the first ego-document (autobiography) in modern Javanese literature and shows unusual sensitivity to local conditions and experiences.</w:t>
            </w:r>
          </w:p>
          <w:p w14:paraId="1A585452" w14:textId="6FC7CB1B" w:rsidR="00640426" w:rsidRPr="00624C7B" w:rsidRDefault="00640426" w:rsidP="009C25D3">
            <w:pPr>
              <w:pStyle w:val="StandardWeb"/>
              <w:shd w:val="clear" w:color="auto" w:fill="FFFFFF"/>
              <w:spacing w:before="0" w:beforeAutospacing="0" w:after="0" w:afterAutospacing="0"/>
              <w:rPr>
                <w:sz w:val="20"/>
                <w:szCs w:val="20"/>
                <w:lang w:val="en-US"/>
              </w:rPr>
            </w:pPr>
          </w:p>
        </w:tc>
        <w:tc>
          <w:tcPr>
            <w:tcW w:w="4961" w:type="dxa"/>
          </w:tcPr>
          <w:p w14:paraId="72C6596B" w14:textId="77777777" w:rsidR="00BE61F7" w:rsidRPr="00624C7B" w:rsidRDefault="00000000" w:rsidP="00251538">
            <w:pPr>
              <w:rPr>
                <w:sz w:val="20"/>
                <w:szCs w:val="20"/>
              </w:rPr>
            </w:pPr>
            <w:hyperlink r:id="rId11" w:history="1">
              <w:r w:rsidR="00BE61F7" w:rsidRPr="00624C7B">
                <w:rPr>
                  <w:rStyle w:val="Hyperlink"/>
                  <w:sz w:val="20"/>
                  <w:szCs w:val="20"/>
                </w:rPr>
                <w:t>https://en.unesco.org/memoryoftheworld/registry/623</w:t>
              </w:r>
            </w:hyperlink>
          </w:p>
          <w:p w14:paraId="3704206E" w14:textId="77777777" w:rsidR="00BE61F7" w:rsidRPr="00624C7B" w:rsidRDefault="00BE61F7" w:rsidP="00251538">
            <w:pPr>
              <w:rPr>
                <w:sz w:val="20"/>
                <w:szCs w:val="20"/>
              </w:rPr>
            </w:pPr>
          </w:p>
          <w:p w14:paraId="345CDA01" w14:textId="77777777" w:rsidR="00BE61F7" w:rsidRPr="00624C7B" w:rsidRDefault="00BE61F7" w:rsidP="00BE61F7">
            <w:pPr>
              <w:rPr>
                <w:sz w:val="20"/>
                <w:szCs w:val="20"/>
                <w:lang w:val="fr-FR"/>
              </w:rPr>
            </w:pPr>
            <w:r w:rsidRPr="00624C7B">
              <w:rPr>
                <w:sz w:val="20"/>
                <w:szCs w:val="20"/>
                <w:lang w:val="fr-FR"/>
              </w:rPr>
              <w:lastRenderedPageBreak/>
              <w:t xml:space="preserve">Nomination </w:t>
            </w:r>
            <w:proofErr w:type="spellStart"/>
            <w:proofErr w:type="gramStart"/>
            <w:r w:rsidRPr="00624C7B">
              <w:rPr>
                <w:sz w:val="20"/>
                <w:szCs w:val="20"/>
                <w:lang w:val="fr-FR"/>
              </w:rPr>
              <w:t>form</w:t>
            </w:r>
            <w:proofErr w:type="spellEnd"/>
            <w:r w:rsidRPr="00624C7B">
              <w:rPr>
                <w:sz w:val="20"/>
                <w:szCs w:val="20"/>
                <w:lang w:val="fr-FR"/>
              </w:rPr>
              <w:t>:</w:t>
            </w:r>
            <w:proofErr w:type="gramEnd"/>
          </w:p>
          <w:p w14:paraId="5998C030" w14:textId="77777777" w:rsidR="00251538" w:rsidRPr="00624C7B" w:rsidRDefault="00000000" w:rsidP="00251538">
            <w:pPr>
              <w:rPr>
                <w:sz w:val="20"/>
                <w:szCs w:val="20"/>
                <w:lang w:val="fr-FR"/>
              </w:rPr>
            </w:pPr>
            <w:hyperlink r:id="rId12" w:history="1">
              <w:r w:rsidR="00640426" w:rsidRPr="00624C7B">
                <w:rPr>
                  <w:rStyle w:val="Hyperlink"/>
                  <w:sz w:val="20"/>
                  <w:szCs w:val="20"/>
                  <w:lang w:val="fr-FR"/>
                </w:rPr>
                <w:t>https://en.unesco.org/sites/default/files/indonesia_netherlands_babad_diponegoro.pdf</w:t>
              </w:r>
            </w:hyperlink>
            <w:r w:rsidR="00640426" w:rsidRPr="00624C7B">
              <w:rPr>
                <w:sz w:val="20"/>
                <w:szCs w:val="20"/>
                <w:lang w:val="fr-FR"/>
              </w:rPr>
              <w:t xml:space="preserve"> </w:t>
            </w:r>
          </w:p>
          <w:p w14:paraId="48F83CBE" w14:textId="77777777" w:rsidR="00640426" w:rsidRPr="00624C7B" w:rsidRDefault="00640426" w:rsidP="00251538">
            <w:pPr>
              <w:rPr>
                <w:sz w:val="20"/>
                <w:szCs w:val="20"/>
                <w:lang w:val="fr-FR"/>
              </w:rPr>
            </w:pPr>
          </w:p>
          <w:p w14:paraId="3C2154B5" w14:textId="5411C67B" w:rsidR="00640426" w:rsidRPr="00624C7B" w:rsidRDefault="00640426" w:rsidP="00251538">
            <w:pPr>
              <w:rPr>
                <w:sz w:val="20"/>
                <w:szCs w:val="20"/>
                <w:lang w:val="fr-FR"/>
              </w:rPr>
            </w:pPr>
          </w:p>
        </w:tc>
      </w:tr>
      <w:tr w:rsidR="00ED680F" w:rsidRPr="00624C7B" w14:paraId="4E0BEBA8" w14:textId="463279A4" w:rsidTr="00624C7B">
        <w:tc>
          <w:tcPr>
            <w:tcW w:w="851" w:type="dxa"/>
          </w:tcPr>
          <w:p w14:paraId="3EA30B00" w14:textId="2A0B8572" w:rsidR="00251538" w:rsidRPr="00624C7B" w:rsidRDefault="00F843D2" w:rsidP="00251538">
            <w:pPr>
              <w:rPr>
                <w:sz w:val="20"/>
                <w:szCs w:val="20"/>
              </w:rPr>
            </w:pPr>
            <w:r w:rsidRPr="00624C7B">
              <w:rPr>
                <w:sz w:val="20"/>
                <w:szCs w:val="20"/>
              </w:rPr>
              <w:lastRenderedPageBreak/>
              <w:t>4.</w:t>
            </w:r>
          </w:p>
        </w:tc>
        <w:tc>
          <w:tcPr>
            <w:tcW w:w="1985" w:type="dxa"/>
          </w:tcPr>
          <w:p w14:paraId="0FE9C4FC" w14:textId="559DD745" w:rsidR="00251538" w:rsidRPr="00624C7B" w:rsidRDefault="009C25D3" w:rsidP="00251538">
            <w:pPr>
              <w:rPr>
                <w:sz w:val="20"/>
                <w:szCs w:val="20"/>
              </w:rPr>
            </w:pPr>
            <w:r w:rsidRPr="00624C7B">
              <w:rPr>
                <w:sz w:val="20"/>
                <w:szCs w:val="20"/>
              </w:rPr>
              <w:t>Panji Tales Manuscripts</w:t>
            </w:r>
          </w:p>
        </w:tc>
        <w:tc>
          <w:tcPr>
            <w:tcW w:w="5670" w:type="dxa"/>
          </w:tcPr>
          <w:p w14:paraId="37423686" w14:textId="77777777" w:rsidR="003C0214" w:rsidRPr="00624C7B" w:rsidRDefault="009C25D3" w:rsidP="009C25D3">
            <w:pPr>
              <w:rPr>
                <w:i/>
                <w:iCs/>
                <w:sz w:val="20"/>
                <w:szCs w:val="20"/>
              </w:rPr>
            </w:pPr>
            <w:r w:rsidRPr="00624C7B">
              <w:rPr>
                <w:i/>
                <w:iCs/>
                <w:sz w:val="20"/>
                <w:szCs w:val="20"/>
              </w:rPr>
              <w:t xml:space="preserve">Submitted by: </w:t>
            </w:r>
            <w:r w:rsidR="003C0214" w:rsidRPr="00624C7B">
              <w:rPr>
                <w:i/>
                <w:iCs/>
                <w:sz w:val="20"/>
                <w:szCs w:val="20"/>
              </w:rPr>
              <w:t>Indonesia, Cambodia, Malaysia, Netherlands, United Kingdom</w:t>
            </w:r>
          </w:p>
          <w:p w14:paraId="48FDBF64" w14:textId="77A58F7C" w:rsidR="009C25D3" w:rsidRPr="00624C7B" w:rsidRDefault="009C25D3" w:rsidP="003C0214">
            <w:pPr>
              <w:rPr>
                <w:i/>
                <w:iCs/>
                <w:sz w:val="20"/>
                <w:szCs w:val="20"/>
              </w:rPr>
            </w:pPr>
            <w:r w:rsidRPr="00624C7B">
              <w:rPr>
                <w:i/>
                <w:iCs/>
                <w:sz w:val="20"/>
                <w:szCs w:val="20"/>
              </w:rPr>
              <w:t>Inscribed in 20</w:t>
            </w:r>
            <w:r w:rsidR="003C0214" w:rsidRPr="00624C7B">
              <w:rPr>
                <w:i/>
                <w:iCs/>
                <w:sz w:val="20"/>
                <w:szCs w:val="20"/>
              </w:rPr>
              <w:t>17</w:t>
            </w:r>
          </w:p>
          <w:p w14:paraId="257E857B" w14:textId="77777777" w:rsidR="003C0214" w:rsidRPr="00624C7B" w:rsidRDefault="003C0214" w:rsidP="003C0214">
            <w:pPr>
              <w:rPr>
                <w:sz w:val="20"/>
                <w:szCs w:val="20"/>
              </w:rPr>
            </w:pPr>
          </w:p>
          <w:p w14:paraId="30362515" w14:textId="77777777" w:rsidR="005F6AC5" w:rsidRPr="00624C7B" w:rsidRDefault="005F6AC5" w:rsidP="005F6AC5">
            <w:pPr>
              <w:rPr>
                <w:sz w:val="20"/>
                <w:szCs w:val="20"/>
              </w:rPr>
            </w:pPr>
            <w:r w:rsidRPr="00624C7B">
              <w:rPr>
                <w:sz w:val="20"/>
                <w:szCs w:val="20"/>
              </w:rPr>
              <w:t xml:space="preserve">The Panji tales are stories from the 13th century telling the many adventures of the Prince </w:t>
            </w:r>
            <w:proofErr w:type="spellStart"/>
            <w:r w:rsidRPr="00624C7B">
              <w:rPr>
                <w:sz w:val="20"/>
                <w:szCs w:val="20"/>
              </w:rPr>
              <w:t>Paji</w:t>
            </w:r>
            <w:proofErr w:type="spellEnd"/>
            <w:r w:rsidRPr="00624C7B">
              <w:rPr>
                <w:sz w:val="20"/>
                <w:szCs w:val="20"/>
              </w:rPr>
              <w:t xml:space="preserve">, a Javanese hero searching for his beloved Princess Candra Kirana, and his undertaken in various disguises and with a range of different names, before the lovers are reunited. They mark the development of a Javanese literature no longer overshadowed by the great Indian epics the Ramayana and Mahabharata which were known in Java from the 12th century. During the </w:t>
            </w:r>
            <w:proofErr w:type="spellStart"/>
            <w:r w:rsidRPr="00624C7B">
              <w:rPr>
                <w:sz w:val="20"/>
                <w:szCs w:val="20"/>
              </w:rPr>
              <w:t>Majapahit</w:t>
            </w:r>
            <w:proofErr w:type="spellEnd"/>
            <w:r w:rsidRPr="00624C7B">
              <w:rPr>
                <w:sz w:val="20"/>
                <w:szCs w:val="20"/>
              </w:rPr>
              <w:t xml:space="preserve"> empire (14th-15th centuries), the Panji stories became extremely popular, spread by sea merchants, became one of the most popular literatures in Southeast Asia during the 17th-18th centuries, from Java to Bali, the Malay world, Thailand, Myanmar, Cambodia and probably the </w:t>
            </w:r>
            <w:proofErr w:type="spellStart"/>
            <w:r w:rsidRPr="00624C7B">
              <w:rPr>
                <w:sz w:val="20"/>
                <w:szCs w:val="20"/>
              </w:rPr>
              <w:t>Philipines</w:t>
            </w:r>
            <w:proofErr w:type="spellEnd"/>
            <w:r w:rsidRPr="00624C7B">
              <w:rPr>
                <w:sz w:val="20"/>
                <w:szCs w:val="20"/>
              </w:rPr>
              <w:t xml:space="preserve">. Its influence was described by Adrian Vickers as “a Panji civilization in Southeast Asia.”. The literary traditions and wider culture of the Panji Tales spread beyond the island of Java to South East Asia, and was and remains a unique regional literary and cultural treasure. </w:t>
            </w:r>
          </w:p>
          <w:p w14:paraId="1636C40D" w14:textId="7D43E1B0" w:rsidR="00251538" w:rsidRPr="00624C7B" w:rsidRDefault="00251538" w:rsidP="00251538">
            <w:pPr>
              <w:rPr>
                <w:sz w:val="20"/>
                <w:szCs w:val="20"/>
              </w:rPr>
            </w:pPr>
          </w:p>
        </w:tc>
        <w:tc>
          <w:tcPr>
            <w:tcW w:w="4961" w:type="dxa"/>
          </w:tcPr>
          <w:p w14:paraId="7C210AF6" w14:textId="369807DB" w:rsidR="005F6AC5" w:rsidRPr="00624C7B" w:rsidRDefault="00000000" w:rsidP="00251538">
            <w:pPr>
              <w:rPr>
                <w:sz w:val="20"/>
                <w:szCs w:val="20"/>
              </w:rPr>
            </w:pPr>
            <w:hyperlink r:id="rId13" w:history="1">
              <w:r w:rsidR="00E32A0F" w:rsidRPr="00624C7B">
                <w:rPr>
                  <w:rStyle w:val="Hyperlink"/>
                  <w:sz w:val="20"/>
                  <w:szCs w:val="20"/>
                </w:rPr>
                <w:t>https://en.unesco.org/memoryoftheworld/registry/515</w:t>
              </w:r>
            </w:hyperlink>
            <w:r w:rsidR="00E32A0F" w:rsidRPr="00624C7B">
              <w:rPr>
                <w:sz w:val="20"/>
                <w:szCs w:val="20"/>
              </w:rPr>
              <w:t xml:space="preserve"> </w:t>
            </w:r>
          </w:p>
          <w:p w14:paraId="01721B34" w14:textId="118A47AD" w:rsidR="00E32A0F" w:rsidRPr="00624C7B" w:rsidRDefault="00E32A0F" w:rsidP="00251538">
            <w:pPr>
              <w:rPr>
                <w:sz w:val="20"/>
                <w:szCs w:val="20"/>
              </w:rPr>
            </w:pPr>
          </w:p>
          <w:p w14:paraId="6DDD9B2C" w14:textId="77777777" w:rsidR="00E32A0F" w:rsidRPr="00624C7B" w:rsidRDefault="00E32A0F" w:rsidP="00E32A0F">
            <w:pPr>
              <w:rPr>
                <w:sz w:val="20"/>
                <w:szCs w:val="20"/>
                <w:lang w:val="fr-FR"/>
              </w:rPr>
            </w:pPr>
            <w:r w:rsidRPr="00624C7B">
              <w:rPr>
                <w:sz w:val="20"/>
                <w:szCs w:val="20"/>
                <w:lang w:val="fr-FR"/>
              </w:rPr>
              <w:t xml:space="preserve">Nomination </w:t>
            </w:r>
            <w:proofErr w:type="spellStart"/>
            <w:proofErr w:type="gramStart"/>
            <w:r w:rsidRPr="00624C7B">
              <w:rPr>
                <w:sz w:val="20"/>
                <w:szCs w:val="20"/>
                <w:lang w:val="fr-FR"/>
              </w:rPr>
              <w:t>form</w:t>
            </w:r>
            <w:proofErr w:type="spellEnd"/>
            <w:r w:rsidRPr="00624C7B">
              <w:rPr>
                <w:sz w:val="20"/>
                <w:szCs w:val="20"/>
                <w:lang w:val="fr-FR"/>
              </w:rPr>
              <w:t>:</w:t>
            </w:r>
            <w:proofErr w:type="gramEnd"/>
          </w:p>
          <w:p w14:paraId="00EC6AA8" w14:textId="6F061060" w:rsidR="00E32A0F" w:rsidRPr="00624C7B" w:rsidRDefault="00000000" w:rsidP="00251538">
            <w:pPr>
              <w:rPr>
                <w:sz w:val="20"/>
                <w:szCs w:val="20"/>
                <w:lang w:val="fr-FR"/>
              </w:rPr>
            </w:pPr>
            <w:hyperlink r:id="rId14" w:history="1">
              <w:r w:rsidR="00E32A0F" w:rsidRPr="00624C7B">
                <w:rPr>
                  <w:rStyle w:val="Hyperlink"/>
                  <w:sz w:val="20"/>
                  <w:szCs w:val="20"/>
                  <w:lang w:val="fr-FR"/>
                </w:rPr>
                <w:t>https://en.unesco.org/sites/default/files/cambodia_panji_en.pdf</w:t>
              </w:r>
            </w:hyperlink>
            <w:r w:rsidR="00E32A0F" w:rsidRPr="00624C7B">
              <w:rPr>
                <w:sz w:val="20"/>
                <w:szCs w:val="20"/>
                <w:lang w:val="fr-FR"/>
              </w:rPr>
              <w:t xml:space="preserve"> </w:t>
            </w:r>
          </w:p>
          <w:p w14:paraId="56AF2823" w14:textId="18A3AAE6" w:rsidR="00E32A0F" w:rsidRPr="00624C7B" w:rsidRDefault="00E32A0F" w:rsidP="00251538">
            <w:pPr>
              <w:rPr>
                <w:sz w:val="20"/>
                <w:szCs w:val="20"/>
                <w:lang w:val="fr-FR"/>
              </w:rPr>
            </w:pPr>
          </w:p>
          <w:p w14:paraId="59DFE769" w14:textId="0591E533" w:rsidR="00E32A0F" w:rsidRPr="00624C7B" w:rsidRDefault="00E32A0F" w:rsidP="00251538">
            <w:pPr>
              <w:rPr>
                <w:sz w:val="20"/>
                <w:szCs w:val="20"/>
              </w:rPr>
            </w:pPr>
            <w:r w:rsidRPr="00624C7B">
              <w:rPr>
                <w:sz w:val="20"/>
                <w:szCs w:val="20"/>
              </w:rPr>
              <w:t xml:space="preserve">Also included in </w:t>
            </w:r>
            <w:proofErr w:type="spellStart"/>
            <w:r w:rsidRPr="00624C7B">
              <w:rPr>
                <w:sz w:val="20"/>
                <w:szCs w:val="20"/>
              </w:rPr>
              <w:t>MoW</w:t>
            </w:r>
            <w:proofErr w:type="spellEnd"/>
            <w:r w:rsidRPr="00624C7B">
              <w:rPr>
                <w:sz w:val="20"/>
                <w:szCs w:val="20"/>
              </w:rPr>
              <w:t xml:space="preserve"> e-calendar for children</w:t>
            </w:r>
            <w:r w:rsidR="00E94604" w:rsidRPr="00624C7B">
              <w:rPr>
                <w:sz w:val="20"/>
                <w:szCs w:val="20"/>
              </w:rPr>
              <w:t xml:space="preserve">, </w:t>
            </w:r>
            <w:r w:rsidR="003A1FE5" w:rsidRPr="00624C7B">
              <w:rPr>
                <w:sz w:val="20"/>
                <w:szCs w:val="20"/>
              </w:rPr>
              <w:t>in the Month of January</w:t>
            </w:r>
            <w:r w:rsidRPr="00624C7B">
              <w:rPr>
                <w:sz w:val="20"/>
                <w:szCs w:val="20"/>
              </w:rPr>
              <w:t xml:space="preserve">: </w:t>
            </w:r>
          </w:p>
          <w:p w14:paraId="0D57B130" w14:textId="77777777" w:rsidR="005F6AC5" w:rsidRPr="00624C7B" w:rsidRDefault="00000000" w:rsidP="00251538">
            <w:pPr>
              <w:rPr>
                <w:sz w:val="20"/>
                <w:szCs w:val="20"/>
              </w:rPr>
            </w:pPr>
            <w:hyperlink r:id="rId15" w:history="1">
              <w:r w:rsidR="00FC7686" w:rsidRPr="00624C7B">
                <w:rPr>
                  <w:rStyle w:val="Hyperlink"/>
                  <w:sz w:val="20"/>
                  <w:szCs w:val="20"/>
                </w:rPr>
                <w:t>https://www.mowcalendar.org/</w:t>
              </w:r>
            </w:hyperlink>
            <w:r w:rsidR="00FC7686" w:rsidRPr="00624C7B">
              <w:rPr>
                <w:sz w:val="20"/>
                <w:szCs w:val="20"/>
              </w:rPr>
              <w:t xml:space="preserve"> </w:t>
            </w:r>
          </w:p>
          <w:p w14:paraId="197169EA" w14:textId="6797779A" w:rsidR="003A1FE5" w:rsidRPr="00624C7B" w:rsidRDefault="003A1FE5" w:rsidP="00251538">
            <w:pPr>
              <w:rPr>
                <w:sz w:val="20"/>
                <w:szCs w:val="20"/>
              </w:rPr>
            </w:pPr>
            <w:r w:rsidRPr="00624C7B">
              <w:rPr>
                <w:sz w:val="20"/>
                <w:szCs w:val="20"/>
              </w:rPr>
              <w:t>Also available in Bahasa Indonesia</w:t>
            </w:r>
          </w:p>
        </w:tc>
      </w:tr>
      <w:tr w:rsidR="00251538" w:rsidRPr="00624C7B" w14:paraId="590131E2" w14:textId="77777777" w:rsidTr="00624C7B">
        <w:tc>
          <w:tcPr>
            <w:tcW w:w="13467" w:type="dxa"/>
            <w:gridSpan w:val="4"/>
            <w:shd w:val="clear" w:color="auto" w:fill="F4B083" w:themeFill="accent2" w:themeFillTint="99"/>
          </w:tcPr>
          <w:p w14:paraId="612163DE" w14:textId="22897865" w:rsidR="00251538" w:rsidRPr="00624C7B" w:rsidRDefault="00F0077F" w:rsidP="00592BCA">
            <w:pPr>
              <w:rPr>
                <w:b/>
                <w:bCs/>
              </w:rPr>
            </w:pPr>
            <w:r w:rsidRPr="00624C7B">
              <w:rPr>
                <w:b/>
                <w:bCs/>
              </w:rPr>
              <w:t>Other</w:t>
            </w:r>
            <w:r w:rsidR="00251538" w:rsidRPr="00624C7B">
              <w:rPr>
                <w:b/>
                <w:bCs/>
              </w:rPr>
              <w:t xml:space="preserve"> nominations</w:t>
            </w:r>
            <w:r w:rsidR="001A00B6" w:rsidRPr="00624C7B">
              <w:rPr>
                <w:b/>
                <w:bCs/>
              </w:rPr>
              <w:t xml:space="preserve"> </w:t>
            </w:r>
            <w:r w:rsidRPr="00624C7B">
              <w:rPr>
                <w:b/>
                <w:bCs/>
              </w:rPr>
              <w:t>by</w:t>
            </w:r>
            <w:r w:rsidR="00251538" w:rsidRPr="00624C7B">
              <w:rPr>
                <w:b/>
                <w:bCs/>
              </w:rPr>
              <w:t xml:space="preserve"> Indonesia</w:t>
            </w:r>
          </w:p>
        </w:tc>
      </w:tr>
      <w:tr w:rsidR="00106B59" w:rsidRPr="00624C7B" w14:paraId="167FB345" w14:textId="77777777" w:rsidTr="00624C7B">
        <w:tc>
          <w:tcPr>
            <w:tcW w:w="851" w:type="dxa"/>
            <w:shd w:val="clear" w:color="auto" w:fill="FBE4D5" w:themeFill="accent2" w:themeFillTint="33"/>
          </w:tcPr>
          <w:p w14:paraId="1DE39D12" w14:textId="77777777" w:rsidR="00251538" w:rsidRPr="00624C7B" w:rsidRDefault="00251538" w:rsidP="00592BCA">
            <w:pPr>
              <w:rPr>
                <w:b/>
                <w:bCs/>
                <w:sz w:val="20"/>
                <w:szCs w:val="20"/>
              </w:rPr>
            </w:pPr>
          </w:p>
        </w:tc>
        <w:tc>
          <w:tcPr>
            <w:tcW w:w="1985" w:type="dxa"/>
            <w:shd w:val="clear" w:color="auto" w:fill="FBE4D5" w:themeFill="accent2" w:themeFillTint="33"/>
          </w:tcPr>
          <w:p w14:paraId="400D7994" w14:textId="77777777" w:rsidR="00251538" w:rsidRPr="00624C7B" w:rsidRDefault="00251538" w:rsidP="00592BCA">
            <w:pPr>
              <w:rPr>
                <w:b/>
                <w:bCs/>
                <w:sz w:val="20"/>
                <w:szCs w:val="20"/>
              </w:rPr>
            </w:pPr>
            <w:r w:rsidRPr="00624C7B">
              <w:rPr>
                <w:b/>
                <w:bCs/>
                <w:sz w:val="20"/>
                <w:szCs w:val="20"/>
              </w:rPr>
              <w:t>Title</w:t>
            </w:r>
          </w:p>
        </w:tc>
        <w:tc>
          <w:tcPr>
            <w:tcW w:w="5670" w:type="dxa"/>
            <w:shd w:val="clear" w:color="auto" w:fill="FBE4D5" w:themeFill="accent2" w:themeFillTint="33"/>
          </w:tcPr>
          <w:p w14:paraId="5FFE0BE3" w14:textId="77777777" w:rsidR="00251538" w:rsidRPr="00624C7B" w:rsidRDefault="00251538" w:rsidP="00592BCA">
            <w:pPr>
              <w:rPr>
                <w:b/>
                <w:bCs/>
                <w:sz w:val="20"/>
                <w:szCs w:val="20"/>
              </w:rPr>
            </w:pPr>
            <w:r w:rsidRPr="00624C7B">
              <w:rPr>
                <w:b/>
                <w:bCs/>
                <w:sz w:val="20"/>
                <w:szCs w:val="20"/>
              </w:rPr>
              <w:t>Description</w:t>
            </w:r>
          </w:p>
        </w:tc>
        <w:tc>
          <w:tcPr>
            <w:tcW w:w="4961" w:type="dxa"/>
            <w:shd w:val="clear" w:color="auto" w:fill="FBE4D5" w:themeFill="accent2" w:themeFillTint="33"/>
          </w:tcPr>
          <w:p w14:paraId="301AFD99" w14:textId="77777777" w:rsidR="00251538" w:rsidRPr="00624C7B" w:rsidRDefault="00251538" w:rsidP="00592BCA">
            <w:pPr>
              <w:rPr>
                <w:b/>
                <w:bCs/>
                <w:sz w:val="20"/>
                <w:szCs w:val="20"/>
              </w:rPr>
            </w:pPr>
            <w:r w:rsidRPr="00624C7B">
              <w:rPr>
                <w:b/>
                <w:bCs/>
                <w:sz w:val="20"/>
                <w:szCs w:val="20"/>
              </w:rPr>
              <w:t>Link</w:t>
            </w:r>
          </w:p>
        </w:tc>
      </w:tr>
      <w:tr w:rsidR="009412D0" w:rsidRPr="00624C7B" w14:paraId="0BB78783" w14:textId="77777777" w:rsidTr="00624C7B">
        <w:tc>
          <w:tcPr>
            <w:tcW w:w="851" w:type="dxa"/>
          </w:tcPr>
          <w:p w14:paraId="3C0D2BFE" w14:textId="58B0938C" w:rsidR="00251538" w:rsidRPr="00624C7B" w:rsidRDefault="00F85513" w:rsidP="00592BCA">
            <w:pPr>
              <w:rPr>
                <w:sz w:val="20"/>
                <w:szCs w:val="20"/>
              </w:rPr>
            </w:pPr>
            <w:r w:rsidRPr="00624C7B">
              <w:rPr>
                <w:sz w:val="20"/>
                <w:szCs w:val="20"/>
              </w:rPr>
              <w:t>1.</w:t>
            </w:r>
          </w:p>
        </w:tc>
        <w:tc>
          <w:tcPr>
            <w:tcW w:w="1985" w:type="dxa"/>
          </w:tcPr>
          <w:p w14:paraId="605D8584" w14:textId="538510AE" w:rsidR="00251538" w:rsidRPr="00624C7B" w:rsidRDefault="00F85513" w:rsidP="00592BCA">
            <w:pPr>
              <w:rPr>
                <w:sz w:val="20"/>
                <w:szCs w:val="20"/>
              </w:rPr>
            </w:pPr>
            <w:r w:rsidRPr="00624C7B">
              <w:rPr>
                <w:sz w:val="20"/>
                <w:szCs w:val="20"/>
              </w:rPr>
              <w:t>The Indian Ocean Tsunami Archives</w:t>
            </w:r>
          </w:p>
        </w:tc>
        <w:tc>
          <w:tcPr>
            <w:tcW w:w="5670" w:type="dxa"/>
          </w:tcPr>
          <w:p w14:paraId="45E27990" w14:textId="2FC87EB5" w:rsidR="00986095" w:rsidRPr="00624C7B" w:rsidRDefault="00986095" w:rsidP="00986095">
            <w:pPr>
              <w:rPr>
                <w:i/>
                <w:iCs/>
                <w:sz w:val="20"/>
                <w:szCs w:val="20"/>
              </w:rPr>
            </w:pPr>
            <w:r w:rsidRPr="00624C7B">
              <w:rPr>
                <w:i/>
                <w:iCs/>
                <w:sz w:val="20"/>
                <w:szCs w:val="20"/>
              </w:rPr>
              <w:t>Submitted by: Indonesia and Sri Lanka</w:t>
            </w:r>
          </w:p>
          <w:p w14:paraId="1C5E5E22" w14:textId="39B1A19F" w:rsidR="00986095" w:rsidRPr="00624C7B" w:rsidRDefault="00986095" w:rsidP="00986095">
            <w:pPr>
              <w:rPr>
                <w:i/>
                <w:iCs/>
                <w:sz w:val="20"/>
                <w:szCs w:val="20"/>
              </w:rPr>
            </w:pPr>
            <w:r w:rsidRPr="00624C7B">
              <w:rPr>
                <w:i/>
                <w:iCs/>
                <w:sz w:val="20"/>
                <w:szCs w:val="20"/>
              </w:rPr>
              <w:t>Inscribed in 2017</w:t>
            </w:r>
          </w:p>
          <w:p w14:paraId="6E922F9E" w14:textId="7939BEF3" w:rsidR="00986095" w:rsidRPr="00624C7B" w:rsidRDefault="00986095" w:rsidP="00986095">
            <w:pPr>
              <w:rPr>
                <w:i/>
                <w:iCs/>
                <w:sz w:val="20"/>
                <w:szCs w:val="20"/>
              </w:rPr>
            </w:pPr>
          </w:p>
          <w:p w14:paraId="375F688A" w14:textId="5B434EDF" w:rsidR="00986095" w:rsidRPr="00624C7B" w:rsidRDefault="00F85513" w:rsidP="00986095">
            <w:pPr>
              <w:rPr>
                <w:sz w:val="20"/>
                <w:szCs w:val="20"/>
              </w:rPr>
            </w:pPr>
            <w:r w:rsidRPr="00624C7B">
              <w:rPr>
                <w:sz w:val="20"/>
                <w:szCs w:val="20"/>
              </w:rPr>
              <w:lastRenderedPageBreak/>
              <w:t>The Indian Ocean Tsunami Archives are a set of archives in any medium that recorded the event, disaster response, and mostly about rehabilitation and reconstruction. The tsunami on December 26, 2004 was generated with wave heights exceeding 30 meters, inflicting widespread destruction in Bangladesh, Indonesia, India, Malaysia, Myanmar, Sri Lanka, Thailand and 12 other countries. The casualties were in excess of 310.000 lives. The archives located in several countries that impacted by the tsunami like Indonesia, India, Malaysia, Sri Lanka, and Thailand. The number of the archives is 9.311 Meter Linier, 500 Photos, 196 Audio Cassettes, 1.230 Electronic CD/DVDs, and 13 Magnetic Videos.</w:t>
            </w:r>
          </w:p>
          <w:p w14:paraId="7ED7F569" w14:textId="77777777" w:rsidR="00251538" w:rsidRPr="00624C7B" w:rsidRDefault="00251538" w:rsidP="00592BCA">
            <w:pPr>
              <w:rPr>
                <w:sz w:val="20"/>
                <w:szCs w:val="20"/>
              </w:rPr>
            </w:pPr>
          </w:p>
        </w:tc>
        <w:tc>
          <w:tcPr>
            <w:tcW w:w="4961" w:type="dxa"/>
          </w:tcPr>
          <w:p w14:paraId="16825871" w14:textId="66ACEC08" w:rsidR="00251538" w:rsidRPr="00624C7B" w:rsidRDefault="00000000" w:rsidP="00592BCA">
            <w:pPr>
              <w:rPr>
                <w:sz w:val="20"/>
                <w:szCs w:val="20"/>
              </w:rPr>
            </w:pPr>
            <w:hyperlink r:id="rId16" w:history="1">
              <w:r w:rsidR="004528D5" w:rsidRPr="00624C7B">
                <w:rPr>
                  <w:rStyle w:val="Hyperlink"/>
                  <w:sz w:val="20"/>
                  <w:szCs w:val="20"/>
                </w:rPr>
                <w:t>https://en.unesco.org/memoryoftheworld/registry/444</w:t>
              </w:r>
            </w:hyperlink>
          </w:p>
          <w:p w14:paraId="7126EBD6" w14:textId="77777777" w:rsidR="004528D5" w:rsidRPr="00624C7B" w:rsidRDefault="004528D5" w:rsidP="00592BCA">
            <w:pPr>
              <w:rPr>
                <w:sz w:val="20"/>
                <w:szCs w:val="20"/>
              </w:rPr>
            </w:pPr>
          </w:p>
          <w:p w14:paraId="3B619968" w14:textId="77777777" w:rsidR="004528D5" w:rsidRPr="00624C7B" w:rsidRDefault="004528D5" w:rsidP="00592BCA">
            <w:pPr>
              <w:rPr>
                <w:sz w:val="20"/>
                <w:szCs w:val="20"/>
              </w:rPr>
            </w:pPr>
            <w:r w:rsidRPr="00624C7B">
              <w:rPr>
                <w:sz w:val="20"/>
                <w:szCs w:val="20"/>
              </w:rPr>
              <w:t xml:space="preserve">Nomination form: </w:t>
            </w:r>
          </w:p>
          <w:p w14:paraId="3DEEC2E4" w14:textId="2DF27AFA" w:rsidR="004528D5" w:rsidRPr="00624C7B" w:rsidRDefault="00000000" w:rsidP="00592BCA">
            <w:pPr>
              <w:rPr>
                <w:sz w:val="20"/>
                <w:szCs w:val="20"/>
              </w:rPr>
            </w:pPr>
            <w:hyperlink r:id="rId17" w:history="1">
              <w:r w:rsidR="004528D5" w:rsidRPr="00624C7B">
                <w:rPr>
                  <w:rStyle w:val="Hyperlink"/>
                  <w:sz w:val="20"/>
                  <w:szCs w:val="20"/>
                </w:rPr>
                <w:t>https://en.unesco.org/sites/default/files/indonesiasrilanka_tsunami_en.pdf</w:t>
              </w:r>
            </w:hyperlink>
            <w:r w:rsidR="004528D5" w:rsidRPr="00624C7B">
              <w:rPr>
                <w:sz w:val="20"/>
                <w:szCs w:val="20"/>
              </w:rPr>
              <w:t xml:space="preserve"> </w:t>
            </w:r>
          </w:p>
        </w:tc>
      </w:tr>
      <w:tr w:rsidR="009412D0" w:rsidRPr="00624C7B" w14:paraId="599EA446" w14:textId="77777777" w:rsidTr="00624C7B">
        <w:tc>
          <w:tcPr>
            <w:tcW w:w="851" w:type="dxa"/>
          </w:tcPr>
          <w:p w14:paraId="1AD66889" w14:textId="62D1865E" w:rsidR="00251538" w:rsidRPr="00624C7B" w:rsidRDefault="004C556C" w:rsidP="00592BCA">
            <w:pPr>
              <w:rPr>
                <w:sz w:val="20"/>
                <w:szCs w:val="20"/>
              </w:rPr>
            </w:pPr>
            <w:r w:rsidRPr="00624C7B">
              <w:rPr>
                <w:sz w:val="20"/>
                <w:szCs w:val="20"/>
              </w:rPr>
              <w:lastRenderedPageBreak/>
              <w:t xml:space="preserve">2. </w:t>
            </w:r>
          </w:p>
        </w:tc>
        <w:tc>
          <w:tcPr>
            <w:tcW w:w="1985" w:type="dxa"/>
          </w:tcPr>
          <w:p w14:paraId="2E750F3C" w14:textId="79785996" w:rsidR="00251538" w:rsidRPr="00624C7B" w:rsidRDefault="005E596A" w:rsidP="00592BCA">
            <w:pPr>
              <w:rPr>
                <w:sz w:val="20"/>
                <w:szCs w:val="20"/>
              </w:rPr>
            </w:pPr>
            <w:proofErr w:type="spellStart"/>
            <w:r w:rsidRPr="00624C7B">
              <w:rPr>
                <w:sz w:val="20"/>
                <w:szCs w:val="20"/>
              </w:rPr>
              <w:t>Nāgarakrĕtāgama</w:t>
            </w:r>
            <w:proofErr w:type="spellEnd"/>
            <w:r w:rsidRPr="00624C7B">
              <w:rPr>
                <w:sz w:val="20"/>
                <w:szCs w:val="20"/>
              </w:rPr>
              <w:t xml:space="preserve"> or Description of the Country (1365 AD)</w:t>
            </w:r>
          </w:p>
        </w:tc>
        <w:tc>
          <w:tcPr>
            <w:tcW w:w="5670" w:type="dxa"/>
          </w:tcPr>
          <w:p w14:paraId="5E8BD5EA" w14:textId="77777777" w:rsidR="00251538" w:rsidRPr="00624C7B" w:rsidRDefault="004C556C" w:rsidP="00592BCA">
            <w:pPr>
              <w:rPr>
                <w:sz w:val="20"/>
                <w:szCs w:val="20"/>
              </w:rPr>
            </w:pPr>
            <w:r w:rsidRPr="00624C7B">
              <w:rPr>
                <w:i/>
                <w:iCs/>
                <w:sz w:val="20"/>
                <w:szCs w:val="20"/>
              </w:rPr>
              <w:t>Submitted by: Indonesia</w:t>
            </w:r>
          </w:p>
          <w:p w14:paraId="59FDE122" w14:textId="77777777" w:rsidR="005E596A" w:rsidRPr="00624C7B" w:rsidRDefault="005E596A" w:rsidP="005E596A">
            <w:pPr>
              <w:rPr>
                <w:i/>
                <w:iCs/>
                <w:sz w:val="20"/>
                <w:szCs w:val="20"/>
              </w:rPr>
            </w:pPr>
            <w:r w:rsidRPr="00624C7B">
              <w:rPr>
                <w:i/>
                <w:iCs/>
                <w:sz w:val="20"/>
                <w:szCs w:val="20"/>
              </w:rPr>
              <w:t>Inscribed in 2017</w:t>
            </w:r>
          </w:p>
          <w:p w14:paraId="7F47C85E" w14:textId="325D2FB8" w:rsidR="004C556C" w:rsidRPr="00624C7B" w:rsidRDefault="004C556C" w:rsidP="00592BCA">
            <w:pPr>
              <w:rPr>
                <w:sz w:val="20"/>
                <w:szCs w:val="20"/>
              </w:rPr>
            </w:pPr>
          </w:p>
          <w:p w14:paraId="5BD644DD" w14:textId="44B07D93" w:rsidR="004C556C" w:rsidRPr="00624C7B" w:rsidRDefault="000D6094" w:rsidP="00624C7B">
            <w:pPr>
              <w:rPr>
                <w:sz w:val="20"/>
                <w:szCs w:val="20"/>
              </w:rPr>
            </w:pPr>
            <w:r w:rsidRPr="00624C7B">
              <w:rPr>
                <w:sz w:val="20"/>
                <w:szCs w:val="20"/>
              </w:rPr>
              <w:t xml:space="preserve">The </w:t>
            </w:r>
            <w:proofErr w:type="spellStart"/>
            <w:r w:rsidRPr="00624C7B">
              <w:rPr>
                <w:sz w:val="20"/>
                <w:szCs w:val="20"/>
              </w:rPr>
              <w:t>Nāgarakrĕtāgama</w:t>
            </w:r>
            <w:proofErr w:type="spellEnd"/>
            <w:r w:rsidRPr="00624C7B">
              <w:rPr>
                <w:sz w:val="20"/>
                <w:szCs w:val="20"/>
              </w:rPr>
              <w:t xml:space="preserve"> gives testimony to the reign of a king in the fourteenth century in Indonesia in which the modern ideas of social justice, freedom of religion, personal safety and welfare of the people were held in high regard. It also testifies to the democratic attitude and openness of authority before the people in an era that still adhered to the absolute rights of kingship.</w:t>
            </w:r>
          </w:p>
        </w:tc>
        <w:tc>
          <w:tcPr>
            <w:tcW w:w="4961" w:type="dxa"/>
          </w:tcPr>
          <w:p w14:paraId="594AE3B9" w14:textId="49AE6A0E" w:rsidR="00251538" w:rsidRPr="00624C7B" w:rsidRDefault="00000000" w:rsidP="00592BCA">
            <w:pPr>
              <w:rPr>
                <w:sz w:val="20"/>
                <w:szCs w:val="20"/>
              </w:rPr>
            </w:pPr>
            <w:hyperlink r:id="rId18" w:history="1">
              <w:r w:rsidR="005E596A" w:rsidRPr="00624C7B">
                <w:rPr>
                  <w:rStyle w:val="Hyperlink"/>
                  <w:sz w:val="20"/>
                  <w:szCs w:val="20"/>
                </w:rPr>
                <w:t>https://en.unesco.org/memoryoftheworld/registry/277</w:t>
              </w:r>
            </w:hyperlink>
          </w:p>
          <w:p w14:paraId="661159FC" w14:textId="6A77C2A5" w:rsidR="005E596A" w:rsidRPr="00624C7B" w:rsidRDefault="005E596A" w:rsidP="00592BCA">
            <w:pPr>
              <w:rPr>
                <w:sz w:val="20"/>
                <w:szCs w:val="20"/>
              </w:rPr>
            </w:pPr>
          </w:p>
          <w:p w14:paraId="51A1613E" w14:textId="77777777" w:rsidR="005E596A" w:rsidRPr="00624C7B" w:rsidRDefault="005E596A" w:rsidP="005E596A">
            <w:pPr>
              <w:rPr>
                <w:sz w:val="20"/>
                <w:szCs w:val="20"/>
              </w:rPr>
            </w:pPr>
            <w:r w:rsidRPr="00624C7B">
              <w:rPr>
                <w:sz w:val="20"/>
                <w:szCs w:val="20"/>
              </w:rPr>
              <w:t xml:space="preserve">Nomination form: </w:t>
            </w:r>
          </w:p>
          <w:p w14:paraId="0F733412" w14:textId="1FE22629" w:rsidR="005E596A" w:rsidRPr="00624C7B" w:rsidRDefault="00000000" w:rsidP="00592BCA">
            <w:pPr>
              <w:rPr>
                <w:sz w:val="20"/>
                <w:szCs w:val="20"/>
              </w:rPr>
            </w:pPr>
            <w:hyperlink r:id="rId19" w:history="1">
              <w:r w:rsidR="000D6094" w:rsidRPr="00624C7B">
                <w:rPr>
                  <w:rStyle w:val="Hyperlink"/>
                  <w:sz w:val="20"/>
                  <w:szCs w:val="20"/>
                </w:rPr>
                <w:t>https://en.unesco.org/sites/default/files/indonesia_nagarakretagama.pdf</w:t>
              </w:r>
            </w:hyperlink>
            <w:r w:rsidR="000D6094" w:rsidRPr="00624C7B">
              <w:rPr>
                <w:sz w:val="20"/>
                <w:szCs w:val="20"/>
              </w:rPr>
              <w:t xml:space="preserve"> </w:t>
            </w:r>
          </w:p>
          <w:p w14:paraId="461CCAD8" w14:textId="33AF45B1" w:rsidR="005E596A" w:rsidRPr="00624C7B" w:rsidRDefault="005E596A" w:rsidP="00592BCA">
            <w:pPr>
              <w:rPr>
                <w:sz w:val="20"/>
                <w:szCs w:val="20"/>
              </w:rPr>
            </w:pPr>
          </w:p>
        </w:tc>
      </w:tr>
      <w:tr w:rsidR="009412D0" w:rsidRPr="00624C7B" w14:paraId="5C5596B2" w14:textId="77777777" w:rsidTr="00624C7B">
        <w:tc>
          <w:tcPr>
            <w:tcW w:w="851" w:type="dxa"/>
          </w:tcPr>
          <w:p w14:paraId="3610E92C" w14:textId="5D08F704" w:rsidR="00251538" w:rsidRPr="00624C7B" w:rsidRDefault="000D6094" w:rsidP="00592BCA">
            <w:pPr>
              <w:rPr>
                <w:sz w:val="20"/>
                <w:szCs w:val="20"/>
              </w:rPr>
            </w:pPr>
            <w:r w:rsidRPr="00624C7B">
              <w:rPr>
                <w:sz w:val="20"/>
                <w:szCs w:val="20"/>
              </w:rPr>
              <w:t>3.</w:t>
            </w:r>
          </w:p>
        </w:tc>
        <w:tc>
          <w:tcPr>
            <w:tcW w:w="1985" w:type="dxa"/>
          </w:tcPr>
          <w:p w14:paraId="41CE0B5C" w14:textId="48B49D08" w:rsidR="00251538" w:rsidRPr="00624C7B" w:rsidRDefault="003E3346" w:rsidP="00592BCA">
            <w:pPr>
              <w:rPr>
                <w:sz w:val="20"/>
                <w:szCs w:val="20"/>
              </w:rPr>
            </w:pPr>
            <w:r w:rsidRPr="00624C7B">
              <w:rPr>
                <w:sz w:val="20"/>
                <w:szCs w:val="20"/>
              </w:rPr>
              <w:t>Asian-African Conference Archives</w:t>
            </w:r>
          </w:p>
        </w:tc>
        <w:tc>
          <w:tcPr>
            <w:tcW w:w="5670" w:type="dxa"/>
          </w:tcPr>
          <w:p w14:paraId="7A443C67" w14:textId="77777777" w:rsidR="003E3346" w:rsidRPr="00624C7B" w:rsidRDefault="003E3346" w:rsidP="003E3346">
            <w:pPr>
              <w:rPr>
                <w:sz w:val="20"/>
                <w:szCs w:val="20"/>
              </w:rPr>
            </w:pPr>
            <w:r w:rsidRPr="00624C7B">
              <w:rPr>
                <w:i/>
                <w:iCs/>
                <w:sz w:val="20"/>
                <w:szCs w:val="20"/>
              </w:rPr>
              <w:t>Submitted by: Indonesia</w:t>
            </w:r>
          </w:p>
          <w:p w14:paraId="26CE3B19" w14:textId="2861447A" w:rsidR="003E3346" w:rsidRPr="00624C7B" w:rsidRDefault="003E3346" w:rsidP="003E3346">
            <w:pPr>
              <w:rPr>
                <w:i/>
                <w:iCs/>
                <w:sz w:val="20"/>
                <w:szCs w:val="20"/>
              </w:rPr>
            </w:pPr>
            <w:r w:rsidRPr="00624C7B">
              <w:rPr>
                <w:i/>
                <w:iCs/>
                <w:sz w:val="20"/>
                <w:szCs w:val="20"/>
              </w:rPr>
              <w:t>Inscribed in 201</w:t>
            </w:r>
            <w:r w:rsidR="007B0066" w:rsidRPr="00624C7B">
              <w:rPr>
                <w:i/>
                <w:iCs/>
                <w:sz w:val="20"/>
                <w:szCs w:val="20"/>
              </w:rPr>
              <w:t>5</w:t>
            </w:r>
          </w:p>
          <w:p w14:paraId="376498DD" w14:textId="77777777" w:rsidR="00251538" w:rsidRPr="00624C7B" w:rsidRDefault="00251538" w:rsidP="00592BCA">
            <w:pPr>
              <w:rPr>
                <w:sz w:val="20"/>
                <w:szCs w:val="20"/>
              </w:rPr>
            </w:pPr>
          </w:p>
          <w:p w14:paraId="7ACD9B40" w14:textId="77777777" w:rsidR="007B0066" w:rsidRPr="00624C7B" w:rsidRDefault="007B0066" w:rsidP="007B0066">
            <w:pPr>
              <w:rPr>
                <w:sz w:val="20"/>
                <w:szCs w:val="20"/>
              </w:rPr>
            </w:pPr>
            <w:r w:rsidRPr="00624C7B">
              <w:rPr>
                <w:sz w:val="20"/>
                <w:szCs w:val="20"/>
              </w:rPr>
              <w:t>The Asian-African Conference (AAC) Archives is a set of documents, pictures and films related to the Conference held in Bandung, Indonesia, from 18 to 24 April 1955. The conference was the first international assembly of Asian-African nations, aimed to promote world peace and cooperation, and freedom from colonialism and imperialism. The Conference was attended by 29 Asian and African countries.</w:t>
            </w:r>
          </w:p>
          <w:p w14:paraId="1896A21D" w14:textId="635B0F3E" w:rsidR="007B0066" w:rsidRPr="00624C7B" w:rsidRDefault="007B0066" w:rsidP="00592BCA">
            <w:pPr>
              <w:rPr>
                <w:sz w:val="20"/>
                <w:szCs w:val="20"/>
              </w:rPr>
            </w:pPr>
          </w:p>
        </w:tc>
        <w:tc>
          <w:tcPr>
            <w:tcW w:w="4961" w:type="dxa"/>
          </w:tcPr>
          <w:p w14:paraId="24F6F924" w14:textId="77777777" w:rsidR="00575671" w:rsidRPr="00624C7B" w:rsidRDefault="00000000" w:rsidP="00592BCA">
            <w:pPr>
              <w:rPr>
                <w:sz w:val="20"/>
                <w:szCs w:val="20"/>
              </w:rPr>
            </w:pPr>
            <w:hyperlink r:id="rId20" w:history="1">
              <w:r w:rsidR="00575671" w:rsidRPr="00624C7B">
                <w:rPr>
                  <w:rStyle w:val="Hyperlink"/>
                  <w:sz w:val="20"/>
                  <w:szCs w:val="20"/>
                </w:rPr>
                <w:t>https://en.unesco.org/memoryoftheworld/registry/344</w:t>
              </w:r>
            </w:hyperlink>
          </w:p>
          <w:p w14:paraId="47981D7E" w14:textId="77777777" w:rsidR="00575671" w:rsidRPr="00624C7B" w:rsidRDefault="00575671" w:rsidP="00592BCA">
            <w:pPr>
              <w:rPr>
                <w:sz w:val="20"/>
                <w:szCs w:val="20"/>
              </w:rPr>
            </w:pPr>
          </w:p>
          <w:p w14:paraId="31B04AC2" w14:textId="77777777" w:rsidR="00575671" w:rsidRPr="00624C7B" w:rsidRDefault="00575671" w:rsidP="00575671">
            <w:pPr>
              <w:rPr>
                <w:sz w:val="20"/>
                <w:szCs w:val="20"/>
              </w:rPr>
            </w:pPr>
            <w:r w:rsidRPr="00624C7B">
              <w:rPr>
                <w:sz w:val="20"/>
                <w:szCs w:val="20"/>
              </w:rPr>
              <w:t xml:space="preserve">Nomination form: </w:t>
            </w:r>
          </w:p>
          <w:p w14:paraId="7EB0D157" w14:textId="77777777" w:rsidR="00251538" w:rsidRPr="00624C7B" w:rsidRDefault="00000000" w:rsidP="00592BCA">
            <w:pPr>
              <w:rPr>
                <w:sz w:val="20"/>
                <w:szCs w:val="20"/>
              </w:rPr>
            </w:pPr>
            <w:hyperlink r:id="rId21" w:history="1">
              <w:r w:rsidR="007B0066" w:rsidRPr="00624C7B">
                <w:rPr>
                  <w:rStyle w:val="Hyperlink"/>
                  <w:sz w:val="20"/>
                  <w:szCs w:val="20"/>
                </w:rPr>
                <w:t>https://en.unesco.org/sites/default/files/indonesia_conference_eng.pdf</w:t>
              </w:r>
            </w:hyperlink>
            <w:r w:rsidR="007B0066" w:rsidRPr="00624C7B">
              <w:rPr>
                <w:sz w:val="20"/>
                <w:szCs w:val="20"/>
              </w:rPr>
              <w:t xml:space="preserve"> </w:t>
            </w:r>
          </w:p>
          <w:p w14:paraId="439C6EFF" w14:textId="77777777" w:rsidR="007B0066" w:rsidRPr="00624C7B" w:rsidRDefault="007B0066" w:rsidP="00592BCA">
            <w:pPr>
              <w:rPr>
                <w:sz w:val="20"/>
                <w:szCs w:val="20"/>
              </w:rPr>
            </w:pPr>
          </w:p>
          <w:p w14:paraId="450E0574" w14:textId="77777777" w:rsidR="007B0066" w:rsidRPr="00624C7B" w:rsidRDefault="00AE66B2" w:rsidP="00592BCA">
            <w:pPr>
              <w:rPr>
                <w:sz w:val="20"/>
                <w:szCs w:val="20"/>
              </w:rPr>
            </w:pPr>
            <w:r w:rsidRPr="00624C7B">
              <w:rPr>
                <w:sz w:val="20"/>
                <w:szCs w:val="20"/>
              </w:rPr>
              <w:t>Also available in Google Arts &amp; Culture:</w:t>
            </w:r>
          </w:p>
          <w:p w14:paraId="7D8308E7" w14:textId="77777777" w:rsidR="00AE66B2" w:rsidRPr="00624C7B" w:rsidRDefault="00000000" w:rsidP="00624C7B">
            <w:pPr>
              <w:rPr>
                <w:sz w:val="20"/>
                <w:szCs w:val="20"/>
              </w:rPr>
            </w:pPr>
            <w:hyperlink r:id="rId22" w:history="1">
              <w:r w:rsidR="00AE66B2" w:rsidRPr="00624C7B">
                <w:rPr>
                  <w:rStyle w:val="Hyperlink"/>
                  <w:sz w:val="20"/>
                  <w:szCs w:val="20"/>
                </w:rPr>
                <w:t>https://artsandculture.google.com/asset/the-africa-%E2%80%93-asian-conference-18-24-april-1955-indonesia-fine-art-academy-in-yogyakarta/zgGRZjeuhl8SSQ?hl=en</w:t>
              </w:r>
            </w:hyperlink>
            <w:r w:rsidR="00AE66B2" w:rsidRPr="00624C7B">
              <w:rPr>
                <w:sz w:val="20"/>
                <w:szCs w:val="20"/>
              </w:rPr>
              <w:t xml:space="preserve"> </w:t>
            </w:r>
          </w:p>
          <w:p w14:paraId="65D5F645" w14:textId="0C5A412D" w:rsidR="00624C7B" w:rsidRPr="00624C7B" w:rsidRDefault="00624C7B" w:rsidP="00624C7B">
            <w:pPr>
              <w:rPr>
                <w:sz w:val="20"/>
                <w:szCs w:val="20"/>
              </w:rPr>
            </w:pPr>
          </w:p>
        </w:tc>
      </w:tr>
      <w:tr w:rsidR="009412D0" w:rsidRPr="000D40A4" w14:paraId="20BED022" w14:textId="77777777" w:rsidTr="00624C7B">
        <w:tc>
          <w:tcPr>
            <w:tcW w:w="851" w:type="dxa"/>
          </w:tcPr>
          <w:p w14:paraId="5A831E80" w14:textId="64600329" w:rsidR="00251538" w:rsidRPr="00624C7B" w:rsidRDefault="000D6094" w:rsidP="00592BCA">
            <w:pPr>
              <w:rPr>
                <w:sz w:val="20"/>
                <w:szCs w:val="20"/>
              </w:rPr>
            </w:pPr>
            <w:r w:rsidRPr="00624C7B">
              <w:rPr>
                <w:sz w:val="20"/>
                <w:szCs w:val="20"/>
              </w:rPr>
              <w:t>4.</w:t>
            </w:r>
          </w:p>
        </w:tc>
        <w:tc>
          <w:tcPr>
            <w:tcW w:w="1985" w:type="dxa"/>
          </w:tcPr>
          <w:p w14:paraId="73360DA8" w14:textId="2C13AA24" w:rsidR="00251538" w:rsidRPr="00624C7B" w:rsidRDefault="001C5EFE" w:rsidP="00592BCA">
            <w:pPr>
              <w:rPr>
                <w:sz w:val="20"/>
                <w:szCs w:val="20"/>
              </w:rPr>
            </w:pPr>
            <w:r w:rsidRPr="00624C7B">
              <w:rPr>
                <w:sz w:val="20"/>
                <w:szCs w:val="20"/>
              </w:rPr>
              <w:t>Borobudur Conservation Archives</w:t>
            </w:r>
          </w:p>
        </w:tc>
        <w:tc>
          <w:tcPr>
            <w:tcW w:w="5670" w:type="dxa"/>
          </w:tcPr>
          <w:p w14:paraId="157234E3" w14:textId="77777777" w:rsidR="001C5EFE" w:rsidRPr="00624C7B" w:rsidRDefault="001C5EFE" w:rsidP="001C5EFE">
            <w:pPr>
              <w:rPr>
                <w:sz w:val="20"/>
                <w:szCs w:val="20"/>
              </w:rPr>
            </w:pPr>
            <w:r w:rsidRPr="00624C7B">
              <w:rPr>
                <w:i/>
                <w:iCs/>
                <w:sz w:val="20"/>
                <w:szCs w:val="20"/>
              </w:rPr>
              <w:t>Submitted by: Indonesia</w:t>
            </w:r>
          </w:p>
          <w:p w14:paraId="5963A2FC" w14:textId="1EE2B4E9" w:rsidR="001C5EFE" w:rsidRPr="00624C7B" w:rsidRDefault="001C5EFE" w:rsidP="001C5EFE">
            <w:pPr>
              <w:rPr>
                <w:i/>
                <w:iCs/>
                <w:sz w:val="20"/>
                <w:szCs w:val="20"/>
              </w:rPr>
            </w:pPr>
            <w:r w:rsidRPr="00624C7B">
              <w:rPr>
                <w:i/>
                <w:iCs/>
                <w:sz w:val="20"/>
                <w:szCs w:val="20"/>
              </w:rPr>
              <w:t>Inscribed in 201</w:t>
            </w:r>
            <w:r w:rsidR="00C20C74" w:rsidRPr="00624C7B">
              <w:rPr>
                <w:i/>
                <w:iCs/>
                <w:sz w:val="20"/>
                <w:szCs w:val="20"/>
              </w:rPr>
              <w:t>7</w:t>
            </w:r>
          </w:p>
          <w:p w14:paraId="5E707211" w14:textId="77777777" w:rsidR="001C5EFE" w:rsidRPr="00624C7B" w:rsidRDefault="001C5EFE" w:rsidP="001C5EFE">
            <w:pPr>
              <w:rPr>
                <w:sz w:val="20"/>
                <w:szCs w:val="20"/>
              </w:rPr>
            </w:pPr>
          </w:p>
          <w:p w14:paraId="66753367" w14:textId="0E7B9593" w:rsidR="00C20C74" w:rsidRPr="00624C7B" w:rsidRDefault="00C20C74" w:rsidP="00C20C74">
            <w:pPr>
              <w:rPr>
                <w:sz w:val="20"/>
                <w:szCs w:val="20"/>
              </w:rPr>
            </w:pPr>
            <w:r w:rsidRPr="00624C7B">
              <w:rPr>
                <w:sz w:val="20"/>
                <w:szCs w:val="20"/>
              </w:rPr>
              <w:t xml:space="preserve">The Borobudur Conservation Archives are a set of documents related to the conservation of the Borobudur Temple as one of the </w:t>
            </w:r>
            <w:r w:rsidRPr="00624C7B">
              <w:rPr>
                <w:sz w:val="20"/>
                <w:szCs w:val="20"/>
              </w:rPr>
              <w:lastRenderedPageBreak/>
              <w:t>earliest international campaigns, beginning in the 1960s and running until the 1980s, to preserve a cultural site that was funded by the international community in cooperation with a national government. This campaign, and the Borobudur Restoration Project (1973-1983), was one of the precursors to the creation of the World Heritage Convention. Borobudur is the first project to have involved the use of modern techniques for monument conservation. The collection consists of 71,851 sheets of photo, 6,043 sheets of as-built drawing, 7,024 plates of negative glass, 13,512 slides of positive film, 65,741 exposes of negative film, 21 reels of celluloid film and 425 numbers of project documents.</w:t>
            </w:r>
          </w:p>
          <w:p w14:paraId="3625E6F8" w14:textId="671A8545" w:rsidR="00DE7E7E" w:rsidRPr="00624C7B" w:rsidRDefault="00DE7E7E" w:rsidP="00C20C74">
            <w:pPr>
              <w:rPr>
                <w:sz w:val="20"/>
                <w:szCs w:val="20"/>
              </w:rPr>
            </w:pPr>
          </w:p>
          <w:p w14:paraId="7F778559" w14:textId="77777777" w:rsidR="00DE7E7E" w:rsidRPr="00624C7B" w:rsidRDefault="00DE7E7E" w:rsidP="00C20C74">
            <w:pPr>
              <w:rPr>
                <w:sz w:val="20"/>
                <w:szCs w:val="20"/>
              </w:rPr>
            </w:pPr>
          </w:p>
          <w:p w14:paraId="7BB6DB37" w14:textId="77777777" w:rsidR="00251538" w:rsidRPr="00624C7B" w:rsidRDefault="00251538" w:rsidP="00592BCA">
            <w:pPr>
              <w:rPr>
                <w:sz w:val="20"/>
                <w:szCs w:val="20"/>
              </w:rPr>
            </w:pPr>
          </w:p>
        </w:tc>
        <w:tc>
          <w:tcPr>
            <w:tcW w:w="4961" w:type="dxa"/>
          </w:tcPr>
          <w:p w14:paraId="5A23BA41" w14:textId="58B0CC9A" w:rsidR="00251538" w:rsidRPr="00624C7B" w:rsidRDefault="00000000" w:rsidP="00592BCA">
            <w:pPr>
              <w:rPr>
                <w:sz w:val="20"/>
                <w:szCs w:val="20"/>
              </w:rPr>
            </w:pPr>
            <w:hyperlink r:id="rId23" w:history="1">
              <w:r w:rsidR="00C20C74" w:rsidRPr="00624C7B">
                <w:rPr>
                  <w:rStyle w:val="Hyperlink"/>
                  <w:sz w:val="20"/>
                  <w:szCs w:val="20"/>
                </w:rPr>
                <w:t>https://en.unesco.org/memoryoftheworld/registry/364</w:t>
              </w:r>
            </w:hyperlink>
          </w:p>
          <w:p w14:paraId="47C586A1" w14:textId="77777777" w:rsidR="00C20C74" w:rsidRPr="00624C7B" w:rsidRDefault="00C20C74" w:rsidP="00592BCA">
            <w:pPr>
              <w:rPr>
                <w:sz w:val="20"/>
                <w:szCs w:val="20"/>
              </w:rPr>
            </w:pPr>
          </w:p>
          <w:p w14:paraId="7EAC847F" w14:textId="070DB92F" w:rsidR="00C20C74" w:rsidRPr="00624C7B" w:rsidRDefault="00C20C74" w:rsidP="00592BCA">
            <w:pPr>
              <w:rPr>
                <w:sz w:val="20"/>
                <w:szCs w:val="20"/>
                <w:lang w:val="fr-FR"/>
              </w:rPr>
            </w:pPr>
            <w:r w:rsidRPr="00624C7B">
              <w:rPr>
                <w:sz w:val="20"/>
                <w:szCs w:val="20"/>
                <w:lang w:val="fr-FR"/>
              </w:rPr>
              <w:t xml:space="preserve">Nomination </w:t>
            </w:r>
            <w:proofErr w:type="spellStart"/>
            <w:proofErr w:type="gramStart"/>
            <w:r w:rsidRPr="00624C7B">
              <w:rPr>
                <w:sz w:val="20"/>
                <w:szCs w:val="20"/>
                <w:lang w:val="fr-FR"/>
              </w:rPr>
              <w:t>form</w:t>
            </w:r>
            <w:proofErr w:type="spellEnd"/>
            <w:r w:rsidRPr="00624C7B">
              <w:rPr>
                <w:sz w:val="20"/>
                <w:szCs w:val="20"/>
                <w:lang w:val="fr-FR"/>
              </w:rPr>
              <w:t>:</w:t>
            </w:r>
            <w:proofErr w:type="gramEnd"/>
          </w:p>
          <w:p w14:paraId="3104D07B" w14:textId="2A8D24E2" w:rsidR="00C20C74" w:rsidRPr="00624C7B" w:rsidRDefault="00000000" w:rsidP="00592BCA">
            <w:pPr>
              <w:rPr>
                <w:sz w:val="20"/>
                <w:szCs w:val="20"/>
                <w:lang w:val="fr-FR"/>
              </w:rPr>
            </w:pPr>
            <w:hyperlink r:id="rId24" w:history="1">
              <w:r w:rsidR="00C20C74" w:rsidRPr="00624C7B">
                <w:rPr>
                  <w:rStyle w:val="Hyperlink"/>
                  <w:sz w:val="20"/>
                  <w:szCs w:val="20"/>
                  <w:lang w:val="fr-FR"/>
                </w:rPr>
                <w:t>https://en.unesco.org/sites/default/files/indonesia_borobudur_eng.pdf</w:t>
              </w:r>
            </w:hyperlink>
            <w:r w:rsidR="00C20C74" w:rsidRPr="00624C7B">
              <w:rPr>
                <w:sz w:val="20"/>
                <w:szCs w:val="20"/>
                <w:lang w:val="fr-FR"/>
              </w:rPr>
              <w:t xml:space="preserve"> </w:t>
            </w:r>
          </w:p>
        </w:tc>
      </w:tr>
      <w:tr w:rsidR="00251538" w:rsidRPr="00624C7B" w14:paraId="5119A4DC" w14:textId="77777777" w:rsidTr="00624C7B">
        <w:tc>
          <w:tcPr>
            <w:tcW w:w="13467" w:type="dxa"/>
            <w:gridSpan w:val="4"/>
            <w:shd w:val="clear" w:color="auto" w:fill="F4B083" w:themeFill="accent2" w:themeFillTint="99"/>
          </w:tcPr>
          <w:p w14:paraId="46F8C7E6" w14:textId="57839645" w:rsidR="00251538" w:rsidRPr="00624C7B" w:rsidRDefault="00F0077F" w:rsidP="00592BCA">
            <w:pPr>
              <w:rPr>
                <w:b/>
                <w:bCs/>
              </w:rPr>
            </w:pPr>
            <w:r w:rsidRPr="00624C7B">
              <w:rPr>
                <w:b/>
                <w:bCs/>
              </w:rPr>
              <w:t>Other</w:t>
            </w:r>
            <w:r w:rsidR="00251538" w:rsidRPr="00624C7B">
              <w:rPr>
                <w:b/>
                <w:bCs/>
              </w:rPr>
              <w:t xml:space="preserve"> nominations </w:t>
            </w:r>
            <w:r w:rsidRPr="00624C7B">
              <w:rPr>
                <w:b/>
                <w:bCs/>
              </w:rPr>
              <w:t>by</w:t>
            </w:r>
            <w:r w:rsidR="00251538" w:rsidRPr="00624C7B">
              <w:rPr>
                <w:b/>
                <w:bCs/>
              </w:rPr>
              <w:t xml:space="preserve"> Netherlands</w:t>
            </w:r>
            <w:r w:rsidR="00CF0640" w:rsidRPr="00624C7B">
              <w:rPr>
                <w:b/>
                <w:bCs/>
              </w:rPr>
              <w:t xml:space="preserve"> </w:t>
            </w:r>
          </w:p>
        </w:tc>
      </w:tr>
      <w:tr w:rsidR="00106B59" w:rsidRPr="00624C7B" w14:paraId="27B572F0" w14:textId="77777777" w:rsidTr="00624C7B">
        <w:tc>
          <w:tcPr>
            <w:tcW w:w="851" w:type="dxa"/>
            <w:shd w:val="clear" w:color="auto" w:fill="FBE4D5" w:themeFill="accent2" w:themeFillTint="33"/>
          </w:tcPr>
          <w:p w14:paraId="5FD671BF" w14:textId="77777777" w:rsidR="00251538" w:rsidRPr="00624C7B" w:rsidRDefault="00251538" w:rsidP="00592BCA">
            <w:pPr>
              <w:rPr>
                <w:b/>
                <w:bCs/>
                <w:sz w:val="20"/>
                <w:szCs w:val="20"/>
              </w:rPr>
            </w:pPr>
          </w:p>
        </w:tc>
        <w:tc>
          <w:tcPr>
            <w:tcW w:w="1985" w:type="dxa"/>
            <w:shd w:val="clear" w:color="auto" w:fill="FBE4D5" w:themeFill="accent2" w:themeFillTint="33"/>
          </w:tcPr>
          <w:p w14:paraId="40D6A6D2" w14:textId="77777777" w:rsidR="00251538" w:rsidRPr="00624C7B" w:rsidRDefault="00251538" w:rsidP="00592BCA">
            <w:pPr>
              <w:rPr>
                <w:b/>
                <w:bCs/>
                <w:sz w:val="20"/>
                <w:szCs w:val="20"/>
              </w:rPr>
            </w:pPr>
            <w:r w:rsidRPr="00624C7B">
              <w:rPr>
                <w:b/>
                <w:bCs/>
                <w:sz w:val="20"/>
                <w:szCs w:val="20"/>
              </w:rPr>
              <w:t>Title</w:t>
            </w:r>
          </w:p>
        </w:tc>
        <w:tc>
          <w:tcPr>
            <w:tcW w:w="5670" w:type="dxa"/>
            <w:shd w:val="clear" w:color="auto" w:fill="FBE4D5" w:themeFill="accent2" w:themeFillTint="33"/>
          </w:tcPr>
          <w:p w14:paraId="05CA987D" w14:textId="77777777" w:rsidR="00251538" w:rsidRPr="00624C7B" w:rsidRDefault="00251538" w:rsidP="00592BCA">
            <w:pPr>
              <w:rPr>
                <w:b/>
                <w:bCs/>
                <w:sz w:val="20"/>
                <w:szCs w:val="20"/>
              </w:rPr>
            </w:pPr>
            <w:r w:rsidRPr="00624C7B">
              <w:rPr>
                <w:b/>
                <w:bCs/>
                <w:sz w:val="20"/>
                <w:szCs w:val="20"/>
              </w:rPr>
              <w:t>Description</w:t>
            </w:r>
          </w:p>
        </w:tc>
        <w:tc>
          <w:tcPr>
            <w:tcW w:w="4961" w:type="dxa"/>
            <w:shd w:val="clear" w:color="auto" w:fill="FBE4D5" w:themeFill="accent2" w:themeFillTint="33"/>
          </w:tcPr>
          <w:p w14:paraId="4848B0DA" w14:textId="77777777" w:rsidR="00251538" w:rsidRPr="00624C7B" w:rsidRDefault="00251538" w:rsidP="00592BCA">
            <w:pPr>
              <w:rPr>
                <w:b/>
                <w:bCs/>
                <w:sz w:val="20"/>
                <w:szCs w:val="20"/>
              </w:rPr>
            </w:pPr>
            <w:r w:rsidRPr="00624C7B">
              <w:rPr>
                <w:b/>
                <w:bCs/>
                <w:sz w:val="20"/>
                <w:szCs w:val="20"/>
              </w:rPr>
              <w:t>Link</w:t>
            </w:r>
          </w:p>
        </w:tc>
      </w:tr>
      <w:tr w:rsidR="009412D0" w:rsidRPr="00624C7B" w14:paraId="3A8102D9" w14:textId="77777777" w:rsidTr="00624C7B">
        <w:tc>
          <w:tcPr>
            <w:tcW w:w="851" w:type="dxa"/>
          </w:tcPr>
          <w:p w14:paraId="77072F8F" w14:textId="6F2CF13C" w:rsidR="00251538" w:rsidRPr="00624C7B" w:rsidRDefault="00793047" w:rsidP="00592BCA">
            <w:pPr>
              <w:rPr>
                <w:sz w:val="20"/>
                <w:szCs w:val="20"/>
              </w:rPr>
            </w:pPr>
            <w:r w:rsidRPr="00624C7B">
              <w:rPr>
                <w:sz w:val="20"/>
                <w:szCs w:val="20"/>
              </w:rPr>
              <w:t>1.</w:t>
            </w:r>
          </w:p>
        </w:tc>
        <w:tc>
          <w:tcPr>
            <w:tcW w:w="1985" w:type="dxa"/>
          </w:tcPr>
          <w:p w14:paraId="69B88100" w14:textId="2AF82A65" w:rsidR="00251538" w:rsidRPr="00624C7B" w:rsidRDefault="00AC3677" w:rsidP="00592BCA">
            <w:pPr>
              <w:rPr>
                <w:sz w:val="20"/>
                <w:szCs w:val="20"/>
              </w:rPr>
            </w:pPr>
            <w:r w:rsidRPr="00624C7B">
              <w:rPr>
                <w:sz w:val="20"/>
                <w:szCs w:val="20"/>
              </w:rPr>
              <w:t>Dutch West India Company (</w:t>
            </w:r>
            <w:proofErr w:type="spellStart"/>
            <w:r w:rsidRPr="00624C7B">
              <w:rPr>
                <w:sz w:val="20"/>
                <w:szCs w:val="20"/>
              </w:rPr>
              <w:t>Westindische</w:t>
            </w:r>
            <w:proofErr w:type="spellEnd"/>
            <w:r w:rsidRPr="00624C7B">
              <w:rPr>
                <w:sz w:val="20"/>
                <w:szCs w:val="20"/>
              </w:rPr>
              <w:t xml:space="preserve"> Compagnie) Archives</w:t>
            </w:r>
          </w:p>
        </w:tc>
        <w:tc>
          <w:tcPr>
            <w:tcW w:w="5670" w:type="dxa"/>
          </w:tcPr>
          <w:p w14:paraId="5E2D88F2" w14:textId="4D8732CE" w:rsidR="00115FD3" w:rsidRPr="00624C7B" w:rsidRDefault="00115FD3" w:rsidP="0003360F">
            <w:pPr>
              <w:rPr>
                <w:i/>
                <w:iCs/>
                <w:sz w:val="20"/>
                <w:szCs w:val="20"/>
              </w:rPr>
            </w:pPr>
            <w:r w:rsidRPr="00624C7B">
              <w:rPr>
                <w:i/>
                <w:iCs/>
                <w:sz w:val="20"/>
                <w:szCs w:val="20"/>
              </w:rPr>
              <w:t>Submitted</w:t>
            </w:r>
            <w:r w:rsidR="0003360F" w:rsidRPr="00624C7B">
              <w:rPr>
                <w:i/>
                <w:iCs/>
                <w:sz w:val="20"/>
                <w:szCs w:val="20"/>
              </w:rPr>
              <w:t xml:space="preserve"> </w:t>
            </w:r>
            <w:r w:rsidRPr="00624C7B">
              <w:rPr>
                <w:i/>
                <w:iCs/>
                <w:sz w:val="20"/>
                <w:szCs w:val="20"/>
              </w:rPr>
              <w:t>by: Brazil</w:t>
            </w:r>
            <w:r w:rsidR="0003360F" w:rsidRPr="00624C7B">
              <w:rPr>
                <w:i/>
                <w:iCs/>
                <w:sz w:val="20"/>
                <w:szCs w:val="20"/>
              </w:rPr>
              <w:t xml:space="preserve">, </w:t>
            </w:r>
            <w:r w:rsidRPr="00624C7B">
              <w:rPr>
                <w:i/>
                <w:iCs/>
                <w:sz w:val="20"/>
                <w:szCs w:val="20"/>
              </w:rPr>
              <w:t>Ghana</w:t>
            </w:r>
            <w:r w:rsidR="0003360F" w:rsidRPr="00624C7B">
              <w:rPr>
                <w:i/>
                <w:iCs/>
                <w:sz w:val="20"/>
                <w:szCs w:val="20"/>
              </w:rPr>
              <w:t xml:space="preserve">, </w:t>
            </w:r>
            <w:r w:rsidRPr="00624C7B">
              <w:rPr>
                <w:i/>
                <w:iCs/>
                <w:sz w:val="20"/>
                <w:szCs w:val="20"/>
              </w:rPr>
              <w:t>Guyana</w:t>
            </w:r>
            <w:r w:rsidR="0003360F" w:rsidRPr="00624C7B">
              <w:rPr>
                <w:i/>
                <w:iCs/>
                <w:sz w:val="20"/>
                <w:szCs w:val="20"/>
              </w:rPr>
              <w:t xml:space="preserve">, </w:t>
            </w:r>
            <w:r w:rsidRPr="00624C7B">
              <w:rPr>
                <w:i/>
                <w:iCs/>
                <w:sz w:val="20"/>
                <w:szCs w:val="20"/>
              </w:rPr>
              <w:t>Netherlands</w:t>
            </w:r>
          </w:p>
          <w:p w14:paraId="67170772" w14:textId="56B4F482" w:rsidR="00115FD3" w:rsidRPr="00624C7B" w:rsidRDefault="00115FD3" w:rsidP="0003360F">
            <w:pPr>
              <w:rPr>
                <w:i/>
                <w:iCs/>
                <w:sz w:val="20"/>
                <w:szCs w:val="20"/>
              </w:rPr>
            </w:pPr>
            <w:r w:rsidRPr="00624C7B">
              <w:rPr>
                <w:i/>
                <w:iCs/>
                <w:sz w:val="20"/>
                <w:szCs w:val="20"/>
              </w:rPr>
              <w:t>Suriname</w:t>
            </w:r>
            <w:r w:rsidR="0003360F" w:rsidRPr="00624C7B">
              <w:rPr>
                <w:i/>
                <w:iCs/>
                <w:sz w:val="20"/>
                <w:szCs w:val="20"/>
              </w:rPr>
              <w:t xml:space="preserve">, </w:t>
            </w:r>
            <w:r w:rsidRPr="00624C7B">
              <w:rPr>
                <w:i/>
                <w:iCs/>
                <w:sz w:val="20"/>
                <w:szCs w:val="20"/>
              </w:rPr>
              <w:t>United Kingdom</w:t>
            </w:r>
            <w:r w:rsidR="0003360F" w:rsidRPr="00624C7B">
              <w:rPr>
                <w:i/>
                <w:iCs/>
                <w:sz w:val="20"/>
                <w:szCs w:val="20"/>
              </w:rPr>
              <w:t xml:space="preserve">, </w:t>
            </w:r>
            <w:r w:rsidRPr="00624C7B">
              <w:rPr>
                <w:i/>
                <w:iCs/>
                <w:sz w:val="20"/>
                <w:szCs w:val="20"/>
              </w:rPr>
              <w:t>United States</w:t>
            </w:r>
          </w:p>
          <w:p w14:paraId="7714F9BD" w14:textId="3242466D" w:rsidR="0003360F" w:rsidRPr="00624C7B" w:rsidRDefault="0003360F" w:rsidP="0003360F">
            <w:pPr>
              <w:rPr>
                <w:i/>
                <w:iCs/>
                <w:sz w:val="20"/>
                <w:szCs w:val="20"/>
              </w:rPr>
            </w:pPr>
            <w:r w:rsidRPr="00624C7B">
              <w:rPr>
                <w:i/>
                <w:iCs/>
                <w:sz w:val="20"/>
                <w:szCs w:val="20"/>
              </w:rPr>
              <w:t>Inscribed in 2011</w:t>
            </w:r>
          </w:p>
          <w:p w14:paraId="14E5D0CA" w14:textId="77777777" w:rsidR="00115FD3" w:rsidRPr="00624C7B" w:rsidRDefault="00115FD3" w:rsidP="00115FD3">
            <w:pPr>
              <w:rPr>
                <w:sz w:val="20"/>
                <w:szCs w:val="20"/>
              </w:rPr>
            </w:pPr>
          </w:p>
          <w:p w14:paraId="605965CB" w14:textId="79859659" w:rsidR="00115FD3" w:rsidRPr="00624C7B" w:rsidRDefault="00115FD3" w:rsidP="00115FD3">
            <w:pPr>
              <w:rPr>
                <w:sz w:val="20"/>
                <w:szCs w:val="20"/>
              </w:rPr>
            </w:pPr>
            <w:r w:rsidRPr="00624C7B">
              <w:rPr>
                <w:sz w:val="20"/>
                <w:szCs w:val="20"/>
              </w:rPr>
              <w:t xml:space="preserve">The DWIC archives are primary resources for researching the history of the European expansion into West Africa and America. The records concern various themes such as commerce and slave trade, warfare, early modern diplomacy, plantation cultures and daily life issues. </w:t>
            </w:r>
            <w:proofErr w:type="gramStart"/>
            <w:r w:rsidRPr="00624C7B">
              <w:rPr>
                <w:sz w:val="20"/>
                <w:szCs w:val="20"/>
              </w:rPr>
              <w:t>Moreover</w:t>
            </w:r>
            <w:proofErr w:type="gramEnd"/>
            <w:r w:rsidRPr="00624C7B">
              <w:rPr>
                <w:sz w:val="20"/>
                <w:szCs w:val="20"/>
              </w:rPr>
              <w:t xml:space="preserve"> the DWIC archives contain information on the history of the regions where the DWIC founded colonies and trading posts. In many instances there is no other written information available for that period. The DWIC archives comprise of unique information that is important for the history of Brazil, Ghana, Guyana, the Netherlands, the Netherlands Antilles, Suriname and the United States and therefore have a great international value.</w:t>
            </w:r>
          </w:p>
          <w:p w14:paraId="6639C72C" w14:textId="77777777" w:rsidR="00251538" w:rsidRPr="00624C7B" w:rsidRDefault="00251538" w:rsidP="00592BCA">
            <w:pPr>
              <w:rPr>
                <w:sz w:val="20"/>
                <w:szCs w:val="20"/>
              </w:rPr>
            </w:pPr>
          </w:p>
        </w:tc>
        <w:tc>
          <w:tcPr>
            <w:tcW w:w="4961" w:type="dxa"/>
          </w:tcPr>
          <w:p w14:paraId="0DF2D878" w14:textId="77777777" w:rsidR="00251538" w:rsidRPr="00624C7B" w:rsidRDefault="00000000" w:rsidP="00592BCA">
            <w:pPr>
              <w:rPr>
                <w:sz w:val="20"/>
                <w:szCs w:val="20"/>
              </w:rPr>
            </w:pPr>
            <w:hyperlink r:id="rId25" w:history="1">
              <w:r w:rsidR="00A85EAC" w:rsidRPr="00624C7B">
                <w:rPr>
                  <w:rStyle w:val="Hyperlink"/>
                  <w:sz w:val="20"/>
                  <w:szCs w:val="20"/>
                </w:rPr>
                <w:t>https://en.unesco.org/memoryoftheworld/registry/310</w:t>
              </w:r>
            </w:hyperlink>
            <w:r w:rsidR="00A85EAC" w:rsidRPr="00624C7B">
              <w:rPr>
                <w:sz w:val="20"/>
                <w:szCs w:val="20"/>
              </w:rPr>
              <w:t xml:space="preserve"> </w:t>
            </w:r>
          </w:p>
          <w:p w14:paraId="6BAB48AB" w14:textId="77777777" w:rsidR="00A85EAC" w:rsidRPr="00624C7B" w:rsidRDefault="00A85EAC" w:rsidP="00592BCA">
            <w:pPr>
              <w:rPr>
                <w:sz w:val="20"/>
                <w:szCs w:val="20"/>
              </w:rPr>
            </w:pPr>
          </w:p>
          <w:p w14:paraId="519ACB95" w14:textId="15C46D41" w:rsidR="00A85EAC" w:rsidRPr="00624C7B" w:rsidRDefault="00A85EAC" w:rsidP="00592BCA">
            <w:pPr>
              <w:rPr>
                <w:sz w:val="20"/>
                <w:szCs w:val="20"/>
              </w:rPr>
            </w:pPr>
            <w:r w:rsidRPr="00624C7B">
              <w:rPr>
                <w:sz w:val="20"/>
                <w:szCs w:val="20"/>
              </w:rPr>
              <w:t xml:space="preserve">Nomination form: </w:t>
            </w:r>
            <w:hyperlink r:id="rId26" w:history="1">
              <w:r w:rsidRPr="00624C7B">
                <w:rPr>
                  <w:rStyle w:val="Hyperlink"/>
                  <w:sz w:val="20"/>
                  <w:szCs w:val="20"/>
                </w:rPr>
                <w:t>https://en.unesco.org/sites/default/files/netherlands_dwic.pdf</w:t>
              </w:r>
            </w:hyperlink>
            <w:r w:rsidRPr="00624C7B">
              <w:rPr>
                <w:sz w:val="20"/>
                <w:szCs w:val="20"/>
              </w:rPr>
              <w:t xml:space="preserve"> </w:t>
            </w:r>
          </w:p>
        </w:tc>
      </w:tr>
      <w:tr w:rsidR="009412D0" w:rsidRPr="000D40A4" w14:paraId="55643F93" w14:textId="77777777" w:rsidTr="00624C7B">
        <w:tc>
          <w:tcPr>
            <w:tcW w:w="851" w:type="dxa"/>
          </w:tcPr>
          <w:p w14:paraId="02571202" w14:textId="7B33E4EB" w:rsidR="00251538" w:rsidRPr="00624C7B" w:rsidRDefault="00793047" w:rsidP="00592BCA">
            <w:pPr>
              <w:rPr>
                <w:sz w:val="20"/>
                <w:szCs w:val="20"/>
              </w:rPr>
            </w:pPr>
            <w:r w:rsidRPr="00624C7B">
              <w:rPr>
                <w:sz w:val="20"/>
                <w:szCs w:val="20"/>
              </w:rPr>
              <w:t>2.</w:t>
            </w:r>
          </w:p>
        </w:tc>
        <w:tc>
          <w:tcPr>
            <w:tcW w:w="1985" w:type="dxa"/>
          </w:tcPr>
          <w:p w14:paraId="615A7BAA" w14:textId="452D7674" w:rsidR="00251538" w:rsidRPr="00624C7B" w:rsidRDefault="00C04684" w:rsidP="00592BCA">
            <w:pPr>
              <w:rPr>
                <w:sz w:val="20"/>
                <w:szCs w:val="20"/>
                <w:lang w:val="fr-FR"/>
              </w:rPr>
            </w:pPr>
            <w:r w:rsidRPr="00624C7B">
              <w:rPr>
                <w:sz w:val="20"/>
                <w:szCs w:val="20"/>
                <w:lang w:val="fr-FR"/>
              </w:rPr>
              <w:t xml:space="preserve">Archive </w:t>
            </w:r>
            <w:proofErr w:type="spellStart"/>
            <w:r w:rsidRPr="00624C7B">
              <w:rPr>
                <w:sz w:val="20"/>
                <w:szCs w:val="20"/>
                <w:lang w:val="fr-FR"/>
              </w:rPr>
              <w:t>Middelburgsche</w:t>
            </w:r>
            <w:proofErr w:type="spellEnd"/>
            <w:r w:rsidRPr="00624C7B">
              <w:rPr>
                <w:sz w:val="20"/>
                <w:szCs w:val="20"/>
                <w:lang w:val="fr-FR"/>
              </w:rPr>
              <w:t xml:space="preserve"> </w:t>
            </w:r>
            <w:proofErr w:type="spellStart"/>
            <w:r w:rsidRPr="00624C7B">
              <w:rPr>
                <w:sz w:val="20"/>
                <w:szCs w:val="20"/>
                <w:lang w:val="fr-FR"/>
              </w:rPr>
              <w:t>Commercie</w:t>
            </w:r>
            <w:proofErr w:type="spellEnd"/>
            <w:r w:rsidRPr="00624C7B">
              <w:rPr>
                <w:sz w:val="20"/>
                <w:szCs w:val="20"/>
                <w:lang w:val="fr-FR"/>
              </w:rPr>
              <w:t xml:space="preserve"> Compagnie (MCC)</w:t>
            </w:r>
          </w:p>
        </w:tc>
        <w:tc>
          <w:tcPr>
            <w:tcW w:w="5670" w:type="dxa"/>
          </w:tcPr>
          <w:p w14:paraId="061C84B6" w14:textId="77777777" w:rsidR="00C04684" w:rsidRPr="00624C7B" w:rsidRDefault="00C04684" w:rsidP="00C04684">
            <w:pPr>
              <w:rPr>
                <w:i/>
                <w:iCs/>
                <w:sz w:val="20"/>
                <w:szCs w:val="20"/>
              </w:rPr>
            </w:pPr>
            <w:r w:rsidRPr="00624C7B">
              <w:rPr>
                <w:i/>
                <w:iCs/>
                <w:sz w:val="20"/>
                <w:szCs w:val="20"/>
              </w:rPr>
              <w:t xml:space="preserve">Submitted by: Netherlands, Curacao, Suriname </w:t>
            </w:r>
          </w:p>
          <w:p w14:paraId="38D495F8" w14:textId="789DAEED" w:rsidR="00C04684" w:rsidRPr="00624C7B" w:rsidRDefault="00C04684" w:rsidP="00C04684">
            <w:pPr>
              <w:rPr>
                <w:i/>
                <w:iCs/>
                <w:sz w:val="20"/>
                <w:szCs w:val="20"/>
              </w:rPr>
            </w:pPr>
            <w:r w:rsidRPr="00624C7B">
              <w:rPr>
                <w:i/>
                <w:iCs/>
                <w:sz w:val="20"/>
                <w:szCs w:val="20"/>
              </w:rPr>
              <w:t>Inscribed in 2011</w:t>
            </w:r>
          </w:p>
          <w:p w14:paraId="544CB115" w14:textId="77777777" w:rsidR="007C6729" w:rsidRPr="00624C7B" w:rsidRDefault="007C6729" w:rsidP="00C04684">
            <w:pPr>
              <w:rPr>
                <w:i/>
                <w:iCs/>
                <w:sz w:val="20"/>
                <w:szCs w:val="20"/>
              </w:rPr>
            </w:pPr>
          </w:p>
          <w:p w14:paraId="0F0395F0" w14:textId="77777777" w:rsidR="00251538" w:rsidRPr="00624C7B" w:rsidRDefault="007C6729" w:rsidP="00592BCA">
            <w:pPr>
              <w:rPr>
                <w:sz w:val="20"/>
                <w:szCs w:val="20"/>
              </w:rPr>
            </w:pPr>
            <w:r w:rsidRPr="00624C7B">
              <w:rPr>
                <w:sz w:val="20"/>
                <w:szCs w:val="20"/>
              </w:rPr>
              <w:lastRenderedPageBreak/>
              <w:t xml:space="preserve">The Archive of the </w:t>
            </w:r>
            <w:proofErr w:type="spellStart"/>
            <w:r w:rsidRPr="00624C7B">
              <w:rPr>
                <w:sz w:val="20"/>
                <w:szCs w:val="20"/>
              </w:rPr>
              <w:t>Middelburgsche</w:t>
            </w:r>
            <w:proofErr w:type="spellEnd"/>
            <w:r w:rsidRPr="00624C7B">
              <w:rPr>
                <w:sz w:val="20"/>
                <w:szCs w:val="20"/>
              </w:rPr>
              <w:t xml:space="preserve"> </w:t>
            </w:r>
            <w:proofErr w:type="spellStart"/>
            <w:r w:rsidRPr="00624C7B">
              <w:rPr>
                <w:sz w:val="20"/>
                <w:szCs w:val="20"/>
              </w:rPr>
              <w:t>Commercie</w:t>
            </w:r>
            <w:proofErr w:type="spellEnd"/>
            <w:r w:rsidRPr="00624C7B">
              <w:rPr>
                <w:sz w:val="20"/>
                <w:szCs w:val="20"/>
              </w:rPr>
              <w:t xml:space="preserve"> Compagnie (MCC) </w:t>
            </w:r>
            <w:proofErr w:type="gramStart"/>
            <w:r w:rsidRPr="00624C7B">
              <w:rPr>
                <w:sz w:val="20"/>
                <w:szCs w:val="20"/>
              </w:rPr>
              <w:t>( the</w:t>
            </w:r>
            <w:proofErr w:type="gramEnd"/>
            <w:r w:rsidRPr="00624C7B">
              <w:rPr>
                <w:sz w:val="20"/>
                <w:szCs w:val="20"/>
              </w:rPr>
              <w:t xml:space="preserve"> archives of the Trade Company of Middelburg), are both a unique and, from a global perspective, crucial collection of documentary heritage, that allows a greater understanding of the Slave trade in the so-called triangle trade from Middelburg, the capital of the province of Zeeland in the Netherlands, across the Atlantic in the 18th century (1730-1800).</w:t>
            </w:r>
          </w:p>
          <w:p w14:paraId="674717A7" w14:textId="1CA55D93" w:rsidR="001260DE" w:rsidRPr="00624C7B" w:rsidRDefault="001260DE" w:rsidP="00592BCA">
            <w:pPr>
              <w:rPr>
                <w:sz w:val="20"/>
                <w:szCs w:val="20"/>
              </w:rPr>
            </w:pPr>
          </w:p>
        </w:tc>
        <w:tc>
          <w:tcPr>
            <w:tcW w:w="4961" w:type="dxa"/>
          </w:tcPr>
          <w:p w14:paraId="0E1FBF1F" w14:textId="725001C4" w:rsidR="00251538" w:rsidRPr="00624C7B" w:rsidRDefault="00000000" w:rsidP="00592BCA">
            <w:pPr>
              <w:rPr>
                <w:sz w:val="20"/>
                <w:szCs w:val="20"/>
              </w:rPr>
            </w:pPr>
            <w:hyperlink r:id="rId27" w:history="1">
              <w:r w:rsidR="007C6729" w:rsidRPr="00624C7B">
                <w:rPr>
                  <w:rStyle w:val="Hyperlink"/>
                  <w:sz w:val="20"/>
                  <w:szCs w:val="20"/>
                </w:rPr>
                <w:t>https://en.unesco.org/memoryoftheworld/registry/232</w:t>
              </w:r>
            </w:hyperlink>
          </w:p>
          <w:p w14:paraId="6810E86F" w14:textId="77777777" w:rsidR="007C6729" w:rsidRPr="00624C7B" w:rsidRDefault="007C6729" w:rsidP="00592BCA">
            <w:pPr>
              <w:rPr>
                <w:sz w:val="20"/>
                <w:szCs w:val="20"/>
              </w:rPr>
            </w:pPr>
          </w:p>
          <w:p w14:paraId="34CC703F" w14:textId="77777777" w:rsidR="007C6729" w:rsidRPr="00624C7B" w:rsidRDefault="007C6729" w:rsidP="00592BCA">
            <w:pPr>
              <w:rPr>
                <w:sz w:val="20"/>
                <w:szCs w:val="20"/>
                <w:lang w:val="fr-FR"/>
              </w:rPr>
            </w:pPr>
            <w:r w:rsidRPr="00624C7B">
              <w:rPr>
                <w:sz w:val="20"/>
                <w:szCs w:val="20"/>
                <w:lang w:val="fr-FR"/>
              </w:rPr>
              <w:t xml:space="preserve">Nomination </w:t>
            </w:r>
            <w:proofErr w:type="spellStart"/>
            <w:proofErr w:type="gramStart"/>
            <w:r w:rsidRPr="00624C7B">
              <w:rPr>
                <w:sz w:val="20"/>
                <w:szCs w:val="20"/>
                <w:lang w:val="fr-FR"/>
              </w:rPr>
              <w:t>form</w:t>
            </w:r>
            <w:proofErr w:type="spellEnd"/>
            <w:r w:rsidRPr="00624C7B">
              <w:rPr>
                <w:sz w:val="20"/>
                <w:szCs w:val="20"/>
                <w:lang w:val="fr-FR"/>
              </w:rPr>
              <w:t>:</w:t>
            </w:r>
            <w:proofErr w:type="gramEnd"/>
          </w:p>
          <w:p w14:paraId="2D634BEB" w14:textId="1E568D59" w:rsidR="007C6729" w:rsidRPr="00624C7B" w:rsidRDefault="00000000" w:rsidP="00592BCA">
            <w:pPr>
              <w:rPr>
                <w:sz w:val="20"/>
                <w:szCs w:val="20"/>
                <w:lang w:val="fr-FR"/>
              </w:rPr>
            </w:pPr>
            <w:hyperlink r:id="rId28" w:history="1">
              <w:r w:rsidR="00096F69" w:rsidRPr="00624C7B">
                <w:rPr>
                  <w:rStyle w:val="Hyperlink"/>
                  <w:sz w:val="20"/>
                  <w:szCs w:val="20"/>
                  <w:lang w:val="fr-FR"/>
                </w:rPr>
                <w:t>https://en.unesco.org/sites/default/files/netherlands_mcc.pdf</w:t>
              </w:r>
            </w:hyperlink>
            <w:r w:rsidR="00096F69" w:rsidRPr="00624C7B">
              <w:rPr>
                <w:sz w:val="20"/>
                <w:szCs w:val="20"/>
                <w:lang w:val="fr-FR"/>
              </w:rPr>
              <w:t xml:space="preserve"> </w:t>
            </w:r>
          </w:p>
        </w:tc>
      </w:tr>
      <w:tr w:rsidR="009412D0" w:rsidRPr="000D40A4" w14:paraId="0B9A5211" w14:textId="77777777" w:rsidTr="00624C7B">
        <w:tc>
          <w:tcPr>
            <w:tcW w:w="851" w:type="dxa"/>
          </w:tcPr>
          <w:p w14:paraId="01E7D601" w14:textId="4A787D02" w:rsidR="00251538" w:rsidRPr="00624C7B" w:rsidRDefault="00793047" w:rsidP="00592BCA">
            <w:pPr>
              <w:rPr>
                <w:sz w:val="20"/>
                <w:szCs w:val="20"/>
              </w:rPr>
            </w:pPr>
            <w:r w:rsidRPr="00624C7B">
              <w:rPr>
                <w:sz w:val="20"/>
                <w:szCs w:val="20"/>
              </w:rPr>
              <w:lastRenderedPageBreak/>
              <w:t>3.</w:t>
            </w:r>
          </w:p>
        </w:tc>
        <w:tc>
          <w:tcPr>
            <w:tcW w:w="1985" w:type="dxa"/>
          </w:tcPr>
          <w:p w14:paraId="3609918C" w14:textId="4DD3B1E5" w:rsidR="00251538" w:rsidRPr="00624C7B" w:rsidRDefault="00F37741" w:rsidP="00592BCA">
            <w:pPr>
              <w:rPr>
                <w:sz w:val="20"/>
                <w:szCs w:val="20"/>
              </w:rPr>
            </w:pPr>
            <w:proofErr w:type="spellStart"/>
            <w:r w:rsidRPr="00624C7B">
              <w:rPr>
                <w:sz w:val="20"/>
                <w:szCs w:val="20"/>
              </w:rPr>
              <w:t>Desmet</w:t>
            </w:r>
            <w:proofErr w:type="spellEnd"/>
            <w:r w:rsidRPr="00624C7B">
              <w:rPr>
                <w:sz w:val="20"/>
                <w:szCs w:val="20"/>
              </w:rPr>
              <w:t xml:space="preserve"> Collection</w:t>
            </w:r>
          </w:p>
        </w:tc>
        <w:tc>
          <w:tcPr>
            <w:tcW w:w="5670" w:type="dxa"/>
          </w:tcPr>
          <w:p w14:paraId="790F21EE" w14:textId="3C9678C4" w:rsidR="00F37741" w:rsidRPr="00624C7B" w:rsidRDefault="00F37741" w:rsidP="00F37741">
            <w:pPr>
              <w:rPr>
                <w:i/>
                <w:iCs/>
                <w:sz w:val="20"/>
                <w:szCs w:val="20"/>
              </w:rPr>
            </w:pPr>
            <w:r w:rsidRPr="00624C7B">
              <w:rPr>
                <w:i/>
                <w:iCs/>
                <w:sz w:val="20"/>
                <w:szCs w:val="20"/>
              </w:rPr>
              <w:t xml:space="preserve">Submitted by: Netherlands  </w:t>
            </w:r>
          </w:p>
          <w:p w14:paraId="5495A39E" w14:textId="77777777" w:rsidR="00F37741" w:rsidRPr="00624C7B" w:rsidRDefault="00F37741" w:rsidP="00F37741">
            <w:pPr>
              <w:rPr>
                <w:i/>
                <w:iCs/>
                <w:sz w:val="20"/>
                <w:szCs w:val="20"/>
              </w:rPr>
            </w:pPr>
            <w:r w:rsidRPr="00624C7B">
              <w:rPr>
                <w:i/>
                <w:iCs/>
                <w:sz w:val="20"/>
                <w:szCs w:val="20"/>
              </w:rPr>
              <w:t>Inscribed in 2011</w:t>
            </w:r>
          </w:p>
          <w:p w14:paraId="0BB2BD7E" w14:textId="77777777" w:rsidR="00F37741" w:rsidRPr="00624C7B" w:rsidRDefault="00F37741" w:rsidP="00F37741">
            <w:pPr>
              <w:rPr>
                <w:i/>
                <w:iCs/>
                <w:sz w:val="20"/>
                <w:szCs w:val="20"/>
              </w:rPr>
            </w:pPr>
          </w:p>
          <w:p w14:paraId="521CE52F" w14:textId="77777777" w:rsidR="00251538" w:rsidRPr="00624C7B" w:rsidRDefault="00F37741" w:rsidP="00F37741">
            <w:pPr>
              <w:rPr>
                <w:sz w:val="20"/>
                <w:szCs w:val="20"/>
              </w:rPr>
            </w:pPr>
            <w:r w:rsidRPr="00624C7B">
              <w:rPr>
                <w:sz w:val="20"/>
                <w:szCs w:val="20"/>
              </w:rPr>
              <w:t xml:space="preserve">The Archive of the </w:t>
            </w:r>
            <w:proofErr w:type="spellStart"/>
            <w:r w:rsidRPr="00624C7B">
              <w:rPr>
                <w:sz w:val="20"/>
                <w:szCs w:val="20"/>
              </w:rPr>
              <w:t>Middelburgsche</w:t>
            </w:r>
            <w:proofErr w:type="spellEnd"/>
            <w:r w:rsidRPr="00624C7B">
              <w:rPr>
                <w:sz w:val="20"/>
                <w:szCs w:val="20"/>
              </w:rPr>
              <w:t xml:space="preserve"> </w:t>
            </w:r>
            <w:proofErr w:type="spellStart"/>
            <w:r w:rsidRPr="00624C7B">
              <w:rPr>
                <w:sz w:val="20"/>
                <w:szCs w:val="20"/>
              </w:rPr>
              <w:t>Commercie</w:t>
            </w:r>
            <w:proofErr w:type="spellEnd"/>
            <w:r w:rsidRPr="00624C7B">
              <w:rPr>
                <w:sz w:val="20"/>
                <w:szCs w:val="20"/>
              </w:rPr>
              <w:t xml:space="preserve"> Compagnie (MCC) </w:t>
            </w:r>
            <w:proofErr w:type="gramStart"/>
            <w:r w:rsidRPr="00624C7B">
              <w:rPr>
                <w:sz w:val="20"/>
                <w:szCs w:val="20"/>
              </w:rPr>
              <w:t>( the</w:t>
            </w:r>
            <w:proofErr w:type="gramEnd"/>
            <w:r w:rsidRPr="00624C7B">
              <w:rPr>
                <w:sz w:val="20"/>
                <w:szCs w:val="20"/>
              </w:rPr>
              <w:t xml:space="preserve"> archives of the Trade Company of Middelburg), are both a unique and, from a global perspective, crucial collection of documentary heritage, that allows a greater understanding of the Slave trade in the so-called triangle trade from Middelburg, the capital of the province of Zeeland in the Netherlands, across the Atlantic in the 18th century (1730-1800).</w:t>
            </w:r>
          </w:p>
          <w:p w14:paraId="28216FA5" w14:textId="179BE13F" w:rsidR="001260DE" w:rsidRPr="00624C7B" w:rsidRDefault="001260DE" w:rsidP="00F37741">
            <w:pPr>
              <w:rPr>
                <w:sz w:val="20"/>
                <w:szCs w:val="20"/>
              </w:rPr>
            </w:pPr>
          </w:p>
        </w:tc>
        <w:tc>
          <w:tcPr>
            <w:tcW w:w="4961" w:type="dxa"/>
          </w:tcPr>
          <w:p w14:paraId="65F28C95" w14:textId="5C2C5F36" w:rsidR="00251538" w:rsidRPr="00624C7B" w:rsidRDefault="00000000" w:rsidP="00592BCA">
            <w:pPr>
              <w:rPr>
                <w:sz w:val="20"/>
                <w:szCs w:val="20"/>
              </w:rPr>
            </w:pPr>
            <w:hyperlink r:id="rId29" w:history="1">
              <w:r w:rsidR="00F824A3" w:rsidRPr="00624C7B">
                <w:rPr>
                  <w:rStyle w:val="Hyperlink"/>
                  <w:sz w:val="20"/>
                  <w:szCs w:val="20"/>
                </w:rPr>
                <w:t>https://en.unesco.org/memoryoftheworld/registry/401</w:t>
              </w:r>
            </w:hyperlink>
          </w:p>
          <w:p w14:paraId="3F66F947" w14:textId="77777777" w:rsidR="00F824A3" w:rsidRPr="00624C7B" w:rsidRDefault="00F824A3" w:rsidP="00592BCA">
            <w:pPr>
              <w:rPr>
                <w:sz w:val="20"/>
                <w:szCs w:val="20"/>
              </w:rPr>
            </w:pPr>
          </w:p>
          <w:p w14:paraId="3CFCC398" w14:textId="77777777" w:rsidR="00F824A3" w:rsidRPr="00624C7B" w:rsidRDefault="00F824A3" w:rsidP="00592BCA">
            <w:pPr>
              <w:rPr>
                <w:sz w:val="20"/>
                <w:szCs w:val="20"/>
                <w:lang w:val="fr-FR"/>
              </w:rPr>
            </w:pPr>
            <w:r w:rsidRPr="00624C7B">
              <w:rPr>
                <w:sz w:val="20"/>
                <w:szCs w:val="20"/>
                <w:lang w:val="fr-FR"/>
              </w:rPr>
              <w:t xml:space="preserve">Nomination </w:t>
            </w:r>
            <w:proofErr w:type="spellStart"/>
            <w:proofErr w:type="gramStart"/>
            <w:r w:rsidRPr="00624C7B">
              <w:rPr>
                <w:sz w:val="20"/>
                <w:szCs w:val="20"/>
                <w:lang w:val="fr-FR"/>
              </w:rPr>
              <w:t>form</w:t>
            </w:r>
            <w:proofErr w:type="spellEnd"/>
            <w:r w:rsidRPr="00624C7B">
              <w:rPr>
                <w:sz w:val="20"/>
                <w:szCs w:val="20"/>
                <w:lang w:val="fr-FR"/>
              </w:rPr>
              <w:t>:</w:t>
            </w:r>
            <w:proofErr w:type="gramEnd"/>
          </w:p>
          <w:p w14:paraId="25C4D7DF" w14:textId="1C310275" w:rsidR="00F824A3" w:rsidRPr="00624C7B" w:rsidRDefault="00000000" w:rsidP="00592BCA">
            <w:pPr>
              <w:rPr>
                <w:sz w:val="20"/>
                <w:szCs w:val="20"/>
                <w:lang w:val="fr-FR"/>
              </w:rPr>
            </w:pPr>
            <w:hyperlink r:id="rId30" w:history="1">
              <w:r w:rsidR="00F824A3" w:rsidRPr="00624C7B">
                <w:rPr>
                  <w:rStyle w:val="Hyperlink"/>
                  <w:sz w:val="20"/>
                  <w:szCs w:val="20"/>
                  <w:lang w:val="fr-FR"/>
                </w:rPr>
                <w:t>https://en.unesco.org/sites/default/files/netherlands_desmet.pdf</w:t>
              </w:r>
            </w:hyperlink>
            <w:r w:rsidR="00F824A3" w:rsidRPr="00624C7B">
              <w:rPr>
                <w:sz w:val="20"/>
                <w:szCs w:val="20"/>
                <w:lang w:val="fr-FR"/>
              </w:rPr>
              <w:t xml:space="preserve"> </w:t>
            </w:r>
          </w:p>
        </w:tc>
      </w:tr>
      <w:tr w:rsidR="00ED680F" w:rsidRPr="000D40A4" w14:paraId="4D0FFC4F" w14:textId="564813F7" w:rsidTr="00624C7B">
        <w:tc>
          <w:tcPr>
            <w:tcW w:w="851" w:type="dxa"/>
          </w:tcPr>
          <w:p w14:paraId="3A5C6A11" w14:textId="4025F177" w:rsidR="00251538" w:rsidRPr="00624C7B" w:rsidRDefault="001260DE" w:rsidP="00251538">
            <w:pPr>
              <w:rPr>
                <w:sz w:val="20"/>
                <w:szCs w:val="20"/>
              </w:rPr>
            </w:pPr>
            <w:r w:rsidRPr="00624C7B">
              <w:rPr>
                <w:sz w:val="20"/>
                <w:szCs w:val="20"/>
              </w:rPr>
              <w:t>4.</w:t>
            </w:r>
          </w:p>
        </w:tc>
        <w:tc>
          <w:tcPr>
            <w:tcW w:w="1985" w:type="dxa"/>
          </w:tcPr>
          <w:p w14:paraId="065DE672" w14:textId="3F4C74DA" w:rsidR="00251538" w:rsidRPr="00624C7B" w:rsidRDefault="001260DE" w:rsidP="00251538">
            <w:pPr>
              <w:rPr>
                <w:sz w:val="20"/>
                <w:szCs w:val="20"/>
              </w:rPr>
            </w:pPr>
            <w:r w:rsidRPr="00624C7B">
              <w:rPr>
                <w:sz w:val="20"/>
                <w:szCs w:val="20"/>
              </w:rPr>
              <w:t>Diaries of Anne Frank</w:t>
            </w:r>
          </w:p>
        </w:tc>
        <w:tc>
          <w:tcPr>
            <w:tcW w:w="5670" w:type="dxa"/>
          </w:tcPr>
          <w:p w14:paraId="399117DD" w14:textId="77777777" w:rsidR="001260DE" w:rsidRPr="00624C7B" w:rsidRDefault="001260DE" w:rsidP="001260DE">
            <w:pPr>
              <w:rPr>
                <w:i/>
                <w:iCs/>
                <w:sz w:val="20"/>
                <w:szCs w:val="20"/>
              </w:rPr>
            </w:pPr>
            <w:r w:rsidRPr="00624C7B">
              <w:rPr>
                <w:i/>
                <w:iCs/>
                <w:sz w:val="20"/>
                <w:szCs w:val="20"/>
              </w:rPr>
              <w:t xml:space="preserve">Submitted by: Netherlands  </w:t>
            </w:r>
          </w:p>
          <w:p w14:paraId="0E4D4052" w14:textId="062BD5A9" w:rsidR="001260DE" w:rsidRPr="00624C7B" w:rsidRDefault="001260DE" w:rsidP="001260DE">
            <w:pPr>
              <w:rPr>
                <w:i/>
                <w:iCs/>
                <w:sz w:val="20"/>
                <w:szCs w:val="20"/>
              </w:rPr>
            </w:pPr>
            <w:r w:rsidRPr="00624C7B">
              <w:rPr>
                <w:i/>
                <w:iCs/>
                <w:sz w:val="20"/>
                <w:szCs w:val="20"/>
              </w:rPr>
              <w:t>Inscribed in 20</w:t>
            </w:r>
            <w:r w:rsidR="00DA3EE0" w:rsidRPr="00624C7B">
              <w:rPr>
                <w:i/>
                <w:iCs/>
                <w:sz w:val="20"/>
                <w:szCs w:val="20"/>
              </w:rPr>
              <w:t>09</w:t>
            </w:r>
          </w:p>
          <w:p w14:paraId="44A944C2" w14:textId="77777777" w:rsidR="001260DE" w:rsidRPr="00624C7B" w:rsidRDefault="001260DE" w:rsidP="001260DE">
            <w:pPr>
              <w:rPr>
                <w:i/>
                <w:iCs/>
                <w:sz w:val="20"/>
                <w:szCs w:val="20"/>
              </w:rPr>
            </w:pPr>
          </w:p>
          <w:p w14:paraId="22108AE2" w14:textId="77777777" w:rsidR="00F00BF2" w:rsidRPr="00624C7B" w:rsidRDefault="00F00BF2" w:rsidP="00F00BF2">
            <w:pPr>
              <w:rPr>
                <w:sz w:val="20"/>
                <w:szCs w:val="20"/>
              </w:rPr>
            </w:pPr>
            <w:r w:rsidRPr="00624C7B">
              <w:rPr>
                <w:sz w:val="20"/>
                <w:szCs w:val="20"/>
              </w:rPr>
              <w:t>The diary of Anne Frank brings her life story to the attention of people all over the world. It describes her life as an adolescent girl during the 2 years she, her family and 4 other people lived in hiding during WWII. Her diary is in the top 10 of the most read books worldwide.</w:t>
            </w:r>
          </w:p>
          <w:p w14:paraId="5B5E55D7" w14:textId="75196FF8" w:rsidR="001260DE" w:rsidRPr="00624C7B" w:rsidRDefault="001260DE" w:rsidP="001260DE">
            <w:pPr>
              <w:rPr>
                <w:sz w:val="20"/>
                <w:szCs w:val="20"/>
              </w:rPr>
            </w:pPr>
          </w:p>
        </w:tc>
        <w:tc>
          <w:tcPr>
            <w:tcW w:w="4961" w:type="dxa"/>
          </w:tcPr>
          <w:p w14:paraId="4D3C53C6" w14:textId="77777777" w:rsidR="00251538" w:rsidRPr="00624C7B" w:rsidRDefault="00000000" w:rsidP="00251538">
            <w:pPr>
              <w:rPr>
                <w:sz w:val="20"/>
                <w:szCs w:val="20"/>
              </w:rPr>
            </w:pPr>
            <w:hyperlink r:id="rId31" w:history="1">
              <w:r w:rsidR="00DA3EE0" w:rsidRPr="00624C7B">
                <w:rPr>
                  <w:rStyle w:val="Hyperlink"/>
                  <w:sz w:val="20"/>
                  <w:szCs w:val="20"/>
                </w:rPr>
                <w:t>https://en.unesco.org/memoryoftheworld/registry/402</w:t>
              </w:r>
            </w:hyperlink>
            <w:r w:rsidR="00DA3EE0" w:rsidRPr="00624C7B">
              <w:rPr>
                <w:sz w:val="20"/>
                <w:szCs w:val="20"/>
              </w:rPr>
              <w:t xml:space="preserve"> </w:t>
            </w:r>
          </w:p>
          <w:p w14:paraId="6654B856" w14:textId="77777777" w:rsidR="00DA3EE0" w:rsidRPr="00624C7B" w:rsidRDefault="00DA3EE0" w:rsidP="00251538">
            <w:pPr>
              <w:rPr>
                <w:sz w:val="20"/>
                <w:szCs w:val="20"/>
              </w:rPr>
            </w:pPr>
          </w:p>
          <w:p w14:paraId="745FCA9A" w14:textId="77777777" w:rsidR="00DA3EE0" w:rsidRPr="00624C7B" w:rsidRDefault="00DA3EE0" w:rsidP="00251538">
            <w:pPr>
              <w:rPr>
                <w:sz w:val="20"/>
                <w:szCs w:val="20"/>
                <w:lang w:val="fr-FR"/>
              </w:rPr>
            </w:pPr>
            <w:r w:rsidRPr="00624C7B">
              <w:rPr>
                <w:sz w:val="20"/>
                <w:szCs w:val="20"/>
                <w:lang w:val="fr-FR"/>
              </w:rPr>
              <w:t xml:space="preserve">Nomination </w:t>
            </w:r>
            <w:proofErr w:type="spellStart"/>
            <w:proofErr w:type="gramStart"/>
            <w:r w:rsidRPr="00624C7B">
              <w:rPr>
                <w:sz w:val="20"/>
                <w:szCs w:val="20"/>
                <w:lang w:val="fr-FR"/>
              </w:rPr>
              <w:t>form</w:t>
            </w:r>
            <w:proofErr w:type="spellEnd"/>
            <w:r w:rsidRPr="00624C7B">
              <w:rPr>
                <w:sz w:val="20"/>
                <w:szCs w:val="20"/>
                <w:lang w:val="fr-FR"/>
              </w:rPr>
              <w:t>:</w:t>
            </w:r>
            <w:proofErr w:type="gramEnd"/>
          </w:p>
          <w:p w14:paraId="2632D5F4" w14:textId="715FB89E" w:rsidR="00DA3EE0" w:rsidRPr="00624C7B" w:rsidRDefault="00000000" w:rsidP="00251538">
            <w:pPr>
              <w:rPr>
                <w:sz w:val="20"/>
                <w:szCs w:val="20"/>
                <w:lang w:val="fr-FR"/>
              </w:rPr>
            </w:pPr>
            <w:hyperlink r:id="rId32" w:history="1">
              <w:r w:rsidR="00F00BF2" w:rsidRPr="00624C7B">
                <w:rPr>
                  <w:rStyle w:val="Hyperlink"/>
                  <w:sz w:val="20"/>
                  <w:szCs w:val="20"/>
                  <w:lang w:val="fr-FR"/>
                </w:rPr>
                <w:t>https://en.unesco.org/sites/default/files/diaries_of_anne_frank_nomination_form.pdf</w:t>
              </w:r>
            </w:hyperlink>
            <w:r w:rsidR="00F00BF2" w:rsidRPr="00624C7B">
              <w:rPr>
                <w:sz w:val="20"/>
                <w:szCs w:val="20"/>
                <w:lang w:val="fr-FR"/>
              </w:rPr>
              <w:t xml:space="preserve"> </w:t>
            </w:r>
          </w:p>
        </w:tc>
      </w:tr>
      <w:tr w:rsidR="00ED680F" w:rsidRPr="000D40A4" w14:paraId="38E7ED36" w14:textId="183BD17F" w:rsidTr="00624C7B">
        <w:tc>
          <w:tcPr>
            <w:tcW w:w="851" w:type="dxa"/>
          </w:tcPr>
          <w:p w14:paraId="794F4F6B" w14:textId="14E9AF34" w:rsidR="00251538" w:rsidRPr="00624C7B" w:rsidRDefault="00F44C2A" w:rsidP="00251538">
            <w:pPr>
              <w:rPr>
                <w:sz w:val="20"/>
                <w:szCs w:val="20"/>
              </w:rPr>
            </w:pPr>
            <w:r w:rsidRPr="00624C7B">
              <w:rPr>
                <w:sz w:val="20"/>
                <w:szCs w:val="20"/>
              </w:rPr>
              <w:t>5.</w:t>
            </w:r>
          </w:p>
        </w:tc>
        <w:tc>
          <w:tcPr>
            <w:tcW w:w="1985" w:type="dxa"/>
          </w:tcPr>
          <w:p w14:paraId="72A6AB36" w14:textId="28895976" w:rsidR="00251538" w:rsidRPr="00624C7B" w:rsidRDefault="00F44C2A" w:rsidP="00251538">
            <w:pPr>
              <w:rPr>
                <w:sz w:val="20"/>
                <w:szCs w:val="20"/>
                <w:lang w:val="pt-PT"/>
              </w:rPr>
            </w:pPr>
            <w:r w:rsidRPr="00624C7B">
              <w:rPr>
                <w:sz w:val="20"/>
                <w:szCs w:val="20"/>
                <w:lang w:val="pt-PT"/>
              </w:rPr>
              <w:t>Library Ets Haim - Livraria Montezinos</w:t>
            </w:r>
          </w:p>
        </w:tc>
        <w:tc>
          <w:tcPr>
            <w:tcW w:w="5670" w:type="dxa"/>
          </w:tcPr>
          <w:p w14:paraId="3CC17E7A" w14:textId="77777777" w:rsidR="00F44C2A" w:rsidRPr="00624C7B" w:rsidRDefault="00F44C2A" w:rsidP="00F44C2A">
            <w:pPr>
              <w:rPr>
                <w:i/>
                <w:iCs/>
                <w:sz w:val="20"/>
                <w:szCs w:val="20"/>
              </w:rPr>
            </w:pPr>
            <w:r w:rsidRPr="00624C7B">
              <w:rPr>
                <w:i/>
                <w:iCs/>
                <w:sz w:val="20"/>
                <w:szCs w:val="20"/>
              </w:rPr>
              <w:t xml:space="preserve">Submitted by: Netherlands  </w:t>
            </w:r>
          </w:p>
          <w:p w14:paraId="661DE0D0" w14:textId="6F34E502" w:rsidR="00F44C2A" w:rsidRPr="00624C7B" w:rsidRDefault="00F44C2A" w:rsidP="00F44C2A">
            <w:pPr>
              <w:rPr>
                <w:i/>
                <w:iCs/>
                <w:sz w:val="20"/>
                <w:szCs w:val="20"/>
              </w:rPr>
            </w:pPr>
            <w:r w:rsidRPr="00624C7B">
              <w:rPr>
                <w:i/>
                <w:iCs/>
                <w:sz w:val="20"/>
                <w:szCs w:val="20"/>
              </w:rPr>
              <w:t>Inscribed in 2003</w:t>
            </w:r>
          </w:p>
          <w:p w14:paraId="645890C7" w14:textId="77777777" w:rsidR="00251538" w:rsidRPr="00624C7B" w:rsidRDefault="00251538" w:rsidP="00251538">
            <w:pPr>
              <w:rPr>
                <w:sz w:val="20"/>
                <w:szCs w:val="20"/>
              </w:rPr>
            </w:pPr>
          </w:p>
          <w:p w14:paraId="79EF7ADE" w14:textId="77777777" w:rsidR="005745F2" w:rsidRPr="00624C7B" w:rsidRDefault="005745F2" w:rsidP="005745F2">
            <w:pPr>
              <w:rPr>
                <w:sz w:val="20"/>
                <w:szCs w:val="20"/>
              </w:rPr>
            </w:pPr>
            <w:r w:rsidRPr="00624C7B">
              <w:rPr>
                <w:sz w:val="20"/>
                <w:szCs w:val="20"/>
              </w:rPr>
              <w:t xml:space="preserve">Library </w:t>
            </w:r>
            <w:proofErr w:type="spellStart"/>
            <w:r w:rsidRPr="00624C7B">
              <w:rPr>
                <w:sz w:val="20"/>
                <w:szCs w:val="20"/>
              </w:rPr>
              <w:t>Ets</w:t>
            </w:r>
            <w:proofErr w:type="spellEnd"/>
            <w:r w:rsidRPr="00624C7B">
              <w:rPr>
                <w:sz w:val="20"/>
                <w:szCs w:val="20"/>
              </w:rPr>
              <w:t xml:space="preserve"> Haim – </w:t>
            </w:r>
            <w:proofErr w:type="spellStart"/>
            <w:r w:rsidRPr="00624C7B">
              <w:rPr>
                <w:sz w:val="20"/>
                <w:szCs w:val="20"/>
              </w:rPr>
              <w:t>Livraria</w:t>
            </w:r>
            <w:proofErr w:type="spellEnd"/>
            <w:r w:rsidRPr="00624C7B">
              <w:rPr>
                <w:sz w:val="20"/>
                <w:szCs w:val="20"/>
              </w:rPr>
              <w:t xml:space="preserve"> </w:t>
            </w:r>
            <w:proofErr w:type="spellStart"/>
            <w:r w:rsidRPr="00624C7B">
              <w:rPr>
                <w:sz w:val="20"/>
                <w:szCs w:val="20"/>
              </w:rPr>
              <w:t>Montezinos</w:t>
            </w:r>
            <w:proofErr w:type="spellEnd"/>
            <w:r w:rsidRPr="00624C7B">
              <w:rPr>
                <w:sz w:val="20"/>
                <w:szCs w:val="20"/>
              </w:rPr>
              <w:t xml:space="preserve">, which is both a museum and a specialized library, is part of the specialized educational and research institute of the Portuguese-Jewish Seminary </w:t>
            </w:r>
            <w:proofErr w:type="spellStart"/>
            <w:r w:rsidRPr="00624C7B">
              <w:rPr>
                <w:sz w:val="20"/>
                <w:szCs w:val="20"/>
              </w:rPr>
              <w:t>Ets</w:t>
            </w:r>
            <w:proofErr w:type="spellEnd"/>
            <w:r w:rsidRPr="00624C7B">
              <w:rPr>
                <w:sz w:val="20"/>
                <w:szCs w:val="20"/>
              </w:rPr>
              <w:t xml:space="preserve"> Haim (Tree of Life). The library collections contain 30,000 printed works (from 1484 to the present day) and 500 manuscripts (from 1282 to the twentieth century). The specialization and theme focus mainly on the humanities: all aspects of Jewish studies and cultural </w:t>
            </w:r>
            <w:r w:rsidRPr="00624C7B">
              <w:rPr>
                <w:sz w:val="20"/>
                <w:szCs w:val="20"/>
              </w:rPr>
              <w:lastRenderedPageBreak/>
              <w:t xml:space="preserve">history, and, in line with the humanist ideals of Northern Europe, the collections also reflect the universality of the human spirit, science and skills. </w:t>
            </w:r>
          </w:p>
          <w:p w14:paraId="73498DA2" w14:textId="77777777" w:rsidR="005745F2" w:rsidRPr="00624C7B" w:rsidRDefault="005745F2" w:rsidP="005745F2">
            <w:pPr>
              <w:rPr>
                <w:sz w:val="20"/>
                <w:szCs w:val="20"/>
              </w:rPr>
            </w:pPr>
          </w:p>
          <w:p w14:paraId="67CB6AC6" w14:textId="77777777" w:rsidR="005745F2" w:rsidRPr="00624C7B" w:rsidRDefault="005745F2" w:rsidP="005745F2">
            <w:pPr>
              <w:rPr>
                <w:sz w:val="20"/>
                <w:szCs w:val="20"/>
              </w:rPr>
            </w:pPr>
            <w:r w:rsidRPr="00624C7B">
              <w:rPr>
                <w:sz w:val="20"/>
                <w:szCs w:val="20"/>
              </w:rPr>
              <w:t xml:space="preserve">The collections are maintained at the Portuguese Synagogue complex in Amsterdam – one of the one hundred most important Dutch monuments - where they have been since the complex was built in 1675. </w:t>
            </w:r>
          </w:p>
          <w:p w14:paraId="01CC0F91" w14:textId="77777777" w:rsidR="005745F2" w:rsidRPr="00624C7B" w:rsidRDefault="005745F2" w:rsidP="005745F2">
            <w:pPr>
              <w:rPr>
                <w:sz w:val="20"/>
                <w:szCs w:val="20"/>
              </w:rPr>
            </w:pPr>
          </w:p>
          <w:p w14:paraId="0C7DD4CB" w14:textId="77777777" w:rsidR="005745F2" w:rsidRPr="00624C7B" w:rsidRDefault="005745F2" w:rsidP="005745F2">
            <w:pPr>
              <w:rPr>
                <w:sz w:val="20"/>
                <w:szCs w:val="20"/>
              </w:rPr>
            </w:pPr>
            <w:r w:rsidRPr="00624C7B">
              <w:rPr>
                <w:sz w:val="20"/>
                <w:szCs w:val="20"/>
              </w:rPr>
              <w:t xml:space="preserve">We can assert that these collections are of cultural and social importance to the Netherlands, as they reflect the cultural and social history of a community that contributed substantially to the rise of the Dutch Republic and the New World in the age of mercantilism. Additionally, its members were instrumental in ensuring the financial success of numerous Dutch national activities, not least those of the House of Orange. </w:t>
            </w:r>
          </w:p>
          <w:p w14:paraId="7F0333D2" w14:textId="45D9FFB1" w:rsidR="00F44C2A" w:rsidRPr="00624C7B" w:rsidRDefault="00F44C2A" w:rsidP="005745F2">
            <w:pPr>
              <w:rPr>
                <w:sz w:val="20"/>
                <w:szCs w:val="20"/>
              </w:rPr>
            </w:pPr>
          </w:p>
        </w:tc>
        <w:tc>
          <w:tcPr>
            <w:tcW w:w="4961" w:type="dxa"/>
          </w:tcPr>
          <w:p w14:paraId="7BD35894" w14:textId="77777777" w:rsidR="00251538" w:rsidRPr="00624C7B" w:rsidRDefault="00000000" w:rsidP="00251538">
            <w:pPr>
              <w:rPr>
                <w:sz w:val="20"/>
                <w:szCs w:val="20"/>
              </w:rPr>
            </w:pPr>
            <w:hyperlink r:id="rId33" w:history="1">
              <w:r w:rsidR="005745F2" w:rsidRPr="00624C7B">
                <w:rPr>
                  <w:rStyle w:val="Hyperlink"/>
                  <w:sz w:val="20"/>
                  <w:szCs w:val="20"/>
                </w:rPr>
                <w:t>https://en.unesco.org/memoryoftheworld/registry/289</w:t>
              </w:r>
            </w:hyperlink>
            <w:r w:rsidR="005745F2" w:rsidRPr="00624C7B">
              <w:rPr>
                <w:sz w:val="20"/>
                <w:szCs w:val="20"/>
              </w:rPr>
              <w:t xml:space="preserve"> </w:t>
            </w:r>
          </w:p>
          <w:p w14:paraId="190DE727" w14:textId="7C88CC20" w:rsidR="005745F2" w:rsidRPr="00624C7B" w:rsidRDefault="005745F2" w:rsidP="00251538">
            <w:pPr>
              <w:rPr>
                <w:sz w:val="20"/>
                <w:szCs w:val="20"/>
              </w:rPr>
            </w:pPr>
          </w:p>
          <w:p w14:paraId="0BE3E322" w14:textId="77777777" w:rsidR="005745F2" w:rsidRPr="00624C7B" w:rsidRDefault="005745F2" w:rsidP="005745F2">
            <w:pPr>
              <w:rPr>
                <w:sz w:val="20"/>
                <w:szCs w:val="20"/>
                <w:lang w:val="fr-FR"/>
              </w:rPr>
            </w:pPr>
            <w:r w:rsidRPr="00624C7B">
              <w:rPr>
                <w:sz w:val="20"/>
                <w:szCs w:val="20"/>
                <w:lang w:val="fr-FR"/>
              </w:rPr>
              <w:t xml:space="preserve">Nomination </w:t>
            </w:r>
            <w:proofErr w:type="spellStart"/>
            <w:proofErr w:type="gramStart"/>
            <w:r w:rsidRPr="00624C7B">
              <w:rPr>
                <w:sz w:val="20"/>
                <w:szCs w:val="20"/>
                <w:lang w:val="fr-FR"/>
              </w:rPr>
              <w:t>form</w:t>
            </w:r>
            <w:proofErr w:type="spellEnd"/>
            <w:r w:rsidRPr="00624C7B">
              <w:rPr>
                <w:sz w:val="20"/>
                <w:szCs w:val="20"/>
                <w:lang w:val="fr-FR"/>
              </w:rPr>
              <w:t>:</w:t>
            </w:r>
            <w:proofErr w:type="gramEnd"/>
          </w:p>
          <w:p w14:paraId="270BD47F" w14:textId="56A3130E" w:rsidR="005745F2" w:rsidRPr="00624C7B" w:rsidRDefault="00000000" w:rsidP="00251538">
            <w:pPr>
              <w:rPr>
                <w:sz w:val="20"/>
                <w:szCs w:val="20"/>
                <w:lang w:val="fr-FR"/>
              </w:rPr>
            </w:pPr>
            <w:hyperlink r:id="rId34" w:history="1">
              <w:r w:rsidR="00347EBE" w:rsidRPr="00624C7B">
                <w:rPr>
                  <w:rStyle w:val="Hyperlink"/>
                  <w:sz w:val="20"/>
                  <w:szCs w:val="20"/>
                  <w:lang w:val="fr-FR"/>
                </w:rPr>
                <w:t>https://en.unesco.org/sites/default/files/library_ets_haim.pdf</w:t>
              </w:r>
            </w:hyperlink>
            <w:r w:rsidR="00347EBE" w:rsidRPr="00624C7B">
              <w:rPr>
                <w:sz w:val="20"/>
                <w:szCs w:val="20"/>
                <w:lang w:val="fr-FR"/>
              </w:rPr>
              <w:t xml:space="preserve"> </w:t>
            </w:r>
          </w:p>
          <w:p w14:paraId="49E0B580" w14:textId="75FA2943" w:rsidR="005745F2" w:rsidRPr="00624C7B" w:rsidRDefault="005745F2" w:rsidP="00251538">
            <w:pPr>
              <w:rPr>
                <w:sz w:val="20"/>
                <w:szCs w:val="20"/>
                <w:lang w:val="fr-FR"/>
              </w:rPr>
            </w:pPr>
          </w:p>
        </w:tc>
      </w:tr>
      <w:tr w:rsidR="00ED680F" w:rsidRPr="00624C7B" w14:paraId="1E46A0BC" w14:textId="57F8118B" w:rsidTr="00624C7B">
        <w:tc>
          <w:tcPr>
            <w:tcW w:w="851" w:type="dxa"/>
          </w:tcPr>
          <w:p w14:paraId="3483F614" w14:textId="72E1C1AB" w:rsidR="00251538" w:rsidRPr="00624C7B" w:rsidRDefault="00454B2D" w:rsidP="00251538">
            <w:pPr>
              <w:rPr>
                <w:sz w:val="20"/>
                <w:szCs w:val="20"/>
                <w:lang w:val="fr-FR"/>
              </w:rPr>
            </w:pPr>
            <w:r w:rsidRPr="00624C7B">
              <w:rPr>
                <w:sz w:val="20"/>
                <w:szCs w:val="20"/>
                <w:lang w:val="fr-FR"/>
              </w:rPr>
              <w:t>6.</w:t>
            </w:r>
          </w:p>
        </w:tc>
        <w:tc>
          <w:tcPr>
            <w:tcW w:w="1985" w:type="dxa"/>
          </w:tcPr>
          <w:p w14:paraId="45841F5A" w14:textId="1D2B4881" w:rsidR="00251538" w:rsidRPr="00624C7B" w:rsidRDefault="00B142F2" w:rsidP="00251538">
            <w:pPr>
              <w:rPr>
                <w:sz w:val="20"/>
                <w:szCs w:val="20"/>
                <w:lang w:val="fr-FR"/>
              </w:rPr>
            </w:pPr>
            <w:r w:rsidRPr="00624C7B">
              <w:rPr>
                <w:sz w:val="20"/>
                <w:szCs w:val="20"/>
                <w:lang w:val="fr-FR"/>
              </w:rPr>
              <w:t xml:space="preserve">Utrecht </w:t>
            </w:r>
            <w:proofErr w:type="spellStart"/>
            <w:r w:rsidRPr="00624C7B">
              <w:rPr>
                <w:sz w:val="20"/>
                <w:szCs w:val="20"/>
                <w:lang w:val="fr-FR"/>
              </w:rPr>
              <w:t>Psalter</w:t>
            </w:r>
            <w:proofErr w:type="spellEnd"/>
          </w:p>
        </w:tc>
        <w:tc>
          <w:tcPr>
            <w:tcW w:w="5670" w:type="dxa"/>
          </w:tcPr>
          <w:p w14:paraId="6AA7D00C" w14:textId="77777777" w:rsidR="00454B2D" w:rsidRPr="00624C7B" w:rsidRDefault="00454B2D" w:rsidP="00454B2D">
            <w:pPr>
              <w:rPr>
                <w:i/>
                <w:iCs/>
                <w:sz w:val="20"/>
                <w:szCs w:val="20"/>
              </w:rPr>
            </w:pPr>
            <w:r w:rsidRPr="00624C7B">
              <w:rPr>
                <w:i/>
                <w:iCs/>
                <w:sz w:val="20"/>
                <w:szCs w:val="20"/>
              </w:rPr>
              <w:t xml:space="preserve">Submitted by: Netherlands  </w:t>
            </w:r>
          </w:p>
          <w:p w14:paraId="42E54569" w14:textId="5034444A" w:rsidR="00454B2D" w:rsidRPr="00624C7B" w:rsidRDefault="00454B2D" w:rsidP="00454B2D">
            <w:pPr>
              <w:rPr>
                <w:i/>
                <w:iCs/>
                <w:sz w:val="20"/>
                <w:szCs w:val="20"/>
              </w:rPr>
            </w:pPr>
            <w:r w:rsidRPr="00624C7B">
              <w:rPr>
                <w:i/>
                <w:iCs/>
                <w:sz w:val="20"/>
                <w:szCs w:val="20"/>
              </w:rPr>
              <w:t>Inscribed in 20</w:t>
            </w:r>
            <w:r w:rsidR="004C6F55" w:rsidRPr="00624C7B">
              <w:rPr>
                <w:i/>
                <w:iCs/>
                <w:sz w:val="20"/>
                <w:szCs w:val="20"/>
              </w:rPr>
              <w:t>15</w:t>
            </w:r>
          </w:p>
          <w:p w14:paraId="002CB68F" w14:textId="77777777" w:rsidR="004C6F55" w:rsidRPr="00624C7B" w:rsidRDefault="004C6F55" w:rsidP="00454B2D">
            <w:pPr>
              <w:rPr>
                <w:i/>
                <w:iCs/>
                <w:sz w:val="20"/>
                <w:szCs w:val="20"/>
              </w:rPr>
            </w:pPr>
          </w:p>
          <w:p w14:paraId="678ABAFC" w14:textId="77777777" w:rsidR="004C6F55" w:rsidRPr="00624C7B" w:rsidRDefault="004C6F55" w:rsidP="004C6F55">
            <w:pPr>
              <w:rPr>
                <w:sz w:val="20"/>
                <w:szCs w:val="20"/>
              </w:rPr>
            </w:pPr>
            <w:r w:rsidRPr="00624C7B">
              <w:rPr>
                <w:sz w:val="20"/>
                <w:szCs w:val="20"/>
              </w:rPr>
              <w:t>Unique illuminated manuscripts the production of the Utrecht Psalter was a defining moment in Carolingian culture on several accounts. It forms a crucial link between Late Roman art and its Carolingian 'translation'. Compared with earlier extant manuscripts, the rich palette of motifs displayed in the Utrecht Psalter is overwhelming. The illustrations reflect the violence and warfare of their own time, but are also meant for moral instruction.</w:t>
            </w:r>
          </w:p>
          <w:p w14:paraId="78B3A179" w14:textId="77777777" w:rsidR="00251538" w:rsidRPr="00624C7B" w:rsidRDefault="00251538" w:rsidP="00251538">
            <w:pPr>
              <w:rPr>
                <w:sz w:val="20"/>
                <w:szCs w:val="20"/>
              </w:rPr>
            </w:pPr>
          </w:p>
        </w:tc>
        <w:tc>
          <w:tcPr>
            <w:tcW w:w="4961" w:type="dxa"/>
          </w:tcPr>
          <w:p w14:paraId="0892F568" w14:textId="13546CB2" w:rsidR="00F61F2E" w:rsidRPr="00624C7B" w:rsidRDefault="00000000" w:rsidP="00251538">
            <w:pPr>
              <w:rPr>
                <w:sz w:val="20"/>
                <w:szCs w:val="20"/>
              </w:rPr>
            </w:pPr>
            <w:hyperlink r:id="rId35" w:history="1">
              <w:r w:rsidR="00640997" w:rsidRPr="00624C7B">
                <w:rPr>
                  <w:rStyle w:val="Hyperlink"/>
                  <w:sz w:val="20"/>
                  <w:szCs w:val="20"/>
                </w:rPr>
                <w:t>https://webarchive.unesco.org/web/20220331185255/http://www.unesco.org/new/en/communication-and-information/memory-of-the-world/register/full-list-of-registered-heritage/registered-heritage-page-9/utrecht-psalter</w:t>
              </w:r>
            </w:hyperlink>
            <w:r w:rsidR="00640997" w:rsidRPr="00624C7B">
              <w:rPr>
                <w:sz w:val="20"/>
                <w:szCs w:val="20"/>
              </w:rPr>
              <w:t xml:space="preserve"> </w:t>
            </w:r>
          </w:p>
          <w:p w14:paraId="4CD07D7A" w14:textId="77777777" w:rsidR="00640997" w:rsidRPr="00624C7B" w:rsidRDefault="00640997" w:rsidP="00251538">
            <w:pPr>
              <w:rPr>
                <w:sz w:val="20"/>
                <w:szCs w:val="20"/>
              </w:rPr>
            </w:pPr>
          </w:p>
          <w:p w14:paraId="2CF7F1D5" w14:textId="6A93AB66" w:rsidR="00F61F2E" w:rsidRPr="00624C7B" w:rsidRDefault="004C6F55" w:rsidP="00251538">
            <w:pPr>
              <w:rPr>
                <w:sz w:val="20"/>
                <w:szCs w:val="20"/>
                <w:lang w:val="fr-FR"/>
              </w:rPr>
            </w:pPr>
            <w:r w:rsidRPr="00624C7B">
              <w:rPr>
                <w:sz w:val="20"/>
                <w:szCs w:val="20"/>
                <w:lang w:val="fr-FR"/>
              </w:rPr>
              <w:t xml:space="preserve">Nomination </w:t>
            </w:r>
            <w:proofErr w:type="spellStart"/>
            <w:proofErr w:type="gramStart"/>
            <w:r w:rsidR="00FC6E08" w:rsidRPr="00624C7B">
              <w:rPr>
                <w:sz w:val="20"/>
                <w:szCs w:val="20"/>
                <w:lang w:val="fr-FR"/>
              </w:rPr>
              <w:t>form</w:t>
            </w:r>
            <w:proofErr w:type="spellEnd"/>
            <w:r w:rsidRPr="00624C7B">
              <w:rPr>
                <w:sz w:val="20"/>
                <w:szCs w:val="20"/>
                <w:lang w:val="fr-FR"/>
              </w:rPr>
              <w:t>:</w:t>
            </w:r>
            <w:proofErr w:type="gramEnd"/>
          </w:p>
          <w:p w14:paraId="7326B6B4" w14:textId="17BAD99B" w:rsidR="004C6F55" w:rsidRPr="00624C7B" w:rsidRDefault="00000000" w:rsidP="00251538">
            <w:pPr>
              <w:rPr>
                <w:sz w:val="20"/>
                <w:szCs w:val="20"/>
                <w:lang w:val="fr-FR"/>
              </w:rPr>
            </w:pPr>
            <w:hyperlink r:id="rId36" w:history="1">
              <w:r w:rsidR="004C6F55" w:rsidRPr="00624C7B">
                <w:rPr>
                  <w:rStyle w:val="Hyperlink"/>
                  <w:sz w:val="20"/>
                  <w:szCs w:val="20"/>
                  <w:lang w:val="fr-FR"/>
                </w:rPr>
                <w:t>https://webarchive.unesco.org/web/20220331185255/http://www.unesco.org/new/fileadmin/MULTIMEDIA/HQ/CI/CI/pdf/mow/nomination_forms/netherlands_psalter_eng.pdf</w:t>
              </w:r>
            </w:hyperlink>
          </w:p>
          <w:p w14:paraId="55867BAD" w14:textId="77777777" w:rsidR="004C6F55" w:rsidRPr="00624C7B" w:rsidRDefault="004C6F55" w:rsidP="00251538">
            <w:pPr>
              <w:rPr>
                <w:sz w:val="20"/>
                <w:szCs w:val="20"/>
                <w:lang w:val="fr-FR"/>
              </w:rPr>
            </w:pPr>
          </w:p>
          <w:p w14:paraId="659CC766" w14:textId="7DAE6F3E" w:rsidR="00F61F2E" w:rsidRPr="00624C7B" w:rsidRDefault="00F61F2E" w:rsidP="00251538">
            <w:pPr>
              <w:rPr>
                <w:sz w:val="20"/>
                <w:szCs w:val="20"/>
              </w:rPr>
            </w:pPr>
            <w:r w:rsidRPr="00624C7B">
              <w:rPr>
                <w:sz w:val="20"/>
                <w:szCs w:val="20"/>
              </w:rPr>
              <w:t>Also available in Google Arts &amp; Culture:</w:t>
            </w:r>
          </w:p>
          <w:p w14:paraId="79BAA566" w14:textId="77777777" w:rsidR="00F61F2E" w:rsidRPr="00624C7B" w:rsidRDefault="00000000" w:rsidP="00251538">
            <w:pPr>
              <w:rPr>
                <w:sz w:val="20"/>
                <w:szCs w:val="20"/>
              </w:rPr>
            </w:pPr>
            <w:hyperlink r:id="rId37" w:history="1">
              <w:r w:rsidR="00F61F2E" w:rsidRPr="00624C7B">
                <w:rPr>
                  <w:rStyle w:val="Hyperlink"/>
                  <w:sz w:val="20"/>
                  <w:szCs w:val="20"/>
                </w:rPr>
                <w:t>https://artsandculture.google.com/story/delight-in-the-dynamic-revolutionary-style-of-medieval-illustrations-unesco-memory-of-the-world/lgXxZfBK-5RE8A?hl=en</w:t>
              </w:r>
            </w:hyperlink>
            <w:r w:rsidR="00F61F2E" w:rsidRPr="00624C7B">
              <w:rPr>
                <w:sz w:val="20"/>
                <w:szCs w:val="20"/>
              </w:rPr>
              <w:t xml:space="preserve"> </w:t>
            </w:r>
          </w:p>
          <w:p w14:paraId="62C5D557" w14:textId="4B182E72" w:rsidR="002A325C" w:rsidRPr="00624C7B" w:rsidRDefault="002A325C" w:rsidP="00251538">
            <w:pPr>
              <w:rPr>
                <w:sz w:val="20"/>
                <w:szCs w:val="20"/>
              </w:rPr>
            </w:pPr>
          </w:p>
        </w:tc>
      </w:tr>
      <w:tr w:rsidR="00454B2D" w:rsidRPr="000D40A4" w14:paraId="664D5D07" w14:textId="77777777" w:rsidTr="00624C7B">
        <w:tc>
          <w:tcPr>
            <w:tcW w:w="851" w:type="dxa"/>
          </w:tcPr>
          <w:p w14:paraId="5849EC3F" w14:textId="0DE495D7" w:rsidR="00454B2D" w:rsidRPr="00624C7B" w:rsidRDefault="00454B2D" w:rsidP="00251538">
            <w:pPr>
              <w:rPr>
                <w:sz w:val="20"/>
                <w:szCs w:val="20"/>
                <w:lang w:val="fr-FR"/>
              </w:rPr>
            </w:pPr>
            <w:r w:rsidRPr="00624C7B">
              <w:rPr>
                <w:sz w:val="20"/>
                <w:szCs w:val="20"/>
                <w:lang w:val="fr-FR"/>
              </w:rPr>
              <w:t>7.</w:t>
            </w:r>
          </w:p>
        </w:tc>
        <w:tc>
          <w:tcPr>
            <w:tcW w:w="1985" w:type="dxa"/>
          </w:tcPr>
          <w:p w14:paraId="3FC89CA2" w14:textId="77777777" w:rsidR="00454B2D" w:rsidRPr="00624C7B" w:rsidRDefault="002A325C" w:rsidP="00251538">
            <w:pPr>
              <w:rPr>
                <w:sz w:val="20"/>
                <w:szCs w:val="20"/>
              </w:rPr>
            </w:pPr>
            <w:r w:rsidRPr="00624C7B">
              <w:rPr>
                <w:sz w:val="20"/>
                <w:szCs w:val="20"/>
              </w:rPr>
              <w:t xml:space="preserve">Selected data collections of the world's language </w:t>
            </w:r>
            <w:r w:rsidRPr="00624C7B">
              <w:rPr>
                <w:sz w:val="20"/>
                <w:szCs w:val="20"/>
              </w:rPr>
              <w:lastRenderedPageBreak/>
              <w:t>diversity at the Language Archive</w:t>
            </w:r>
          </w:p>
          <w:p w14:paraId="26F906A7" w14:textId="0AB0E833" w:rsidR="002A325C" w:rsidRPr="00624C7B" w:rsidRDefault="002A325C" w:rsidP="00251538">
            <w:pPr>
              <w:rPr>
                <w:sz w:val="20"/>
                <w:szCs w:val="20"/>
              </w:rPr>
            </w:pPr>
          </w:p>
        </w:tc>
        <w:tc>
          <w:tcPr>
            <w:tcW w:w="5670" w:type="dxa"/>
          </w:tcPr>
          <w:p w14:paraId="70A499F2" w14:textId="77777777" w:rsidR="00454B2D" w:rsidRPr="00624C7B" w:rsidRDefault="00454B2D" w:rsidP="00454B2D">
            <w:pPr>
              <w:rPr>
                <w:i/>
                <w:iCs/>
                <w:sz w:val="20"/>
                <w:szCs w:val="20"/>
              </w:rPr>
            </w:pPr>
            <w:r w:rsidRPr="00624C7B">
              <w:rPr>
                <w:i/>
                <w:iCs/>
                <w:sz w:val="20"/>
                <w:szCs w:val="20"/>
              </w:rPr>
              <w:lastRenderedPageBreak/>
              <w:t xml:space="preserve">Submitted by: Netherlands  </w:t>
            </w:r>
          </w:p>
          <w:p w14:paraId="75B2B9B8" w14:textId="212B734B" w:rsidR="00454B2D" w:rsidRPr="00624C7B" w:rsidRDefault="00454B2D" w:rsidP="00454B2D">
            <w:pPr>
              <w:rPr>
                <w:i/>
                <w:iCs/>
                <w:sz w:val="20"/>
                <w:szCs w:val="20"/>
              </w:rPr>
            </w:pPr>
            <w:r w:rsidRPr="00624C7B">
              <w:rPr>
                <w:i/>
                <w:iCs/>
                <w:sz w:val="20"/>
                <w:szCs w:val="20"/>
              </w:rPr>
              <w:t>Inscribed in 20</w:t>
            </w:r>
            <w:r w:rsidR="00FA7D80" w:rsidRPr="00624C7B">
              <w:rPr>
                <w:i/>
                <w:iCs/>
                <w:sz w:val="20"/>
                <w:szCs w:val="20"/>
              </w:rPr>
              <w:t>15</w:t>
            </w:r>
          </w:p>
          <w:p w14:paraId="226D1DB1" w14:textId="77777777" w:rsidR="002A325C" w:rsidRPr="00624C7B" w:rsidRDefault="002A325C" w:rsidP="00454B2D">
            <w:pPr>
              <w:rPr>
                <w:i/>
                <w:iCs/>
                <w:sz w:val="20"/>
                <w:szCs w:val="20"/>
              </w:rPr>
            </w:pPr>
          </w:p>
          <w:p w14:paraId="1F4C3EF6" w14:textId="77777777" w:rsidR="00454B2D" w:rsidRPr="00624C7B" w:rsidRDefault="002A325C" w:rsidP="00251538">
            <w:pPr>
              <w:rPr>
                <w:sz w:val="20"/>
                <w:szCs w:val="20"/>
              </w:rPr>
            </w:pPr>
            <w:r w:rsidRPr="00624C7B">
              <w:rPr>
                <w:sz w:val="20"/>
                <w:szCs w:val="20"/>
              </w:rPr>
              <w:lastRenderedPageBreak/>
              <w:t>The nominated heritage offers and preserves a unique sample of the world’s linguistic and cultural diversity. It represents a landmark for language documentation in terms of quality of content and archiving infrastructure. The nominated holding at the Language Archive (TLA) consists of 64 digital collections with audio-visual and textual resources documenting 102 languages and cultures around the world, recorded and annotated for providing high-quality representative samples of the respective languages in their natural context, digitally prepared and archived between 2000 and 2014.</w:t>
            </w:r>
          </w:p>
          <w:p w14:paraId="3A80FF5F" w14:textId="21CBB785" w:rsidR="002A325C" w:rsidRPr="00624C7B" w:rsidRDefault="002A325C" w:rsidP="00251538">
            <w:pPr>
              <w:rPr>
                <w:sz w:val="20"/>
                <w:szCs w:val="20"/>
              </w:rPr>
            </w:pPr>
          </w:p>
        </w:tc>
        <w:tc>
          <w:tcPr>
            <w:tcW w:w="4961" w:type="dxa"/>
          </w:tcPr>
          <w:p w14:paraId="510F0A2C" w14:textId="77777777" w:rsidR="00454B2D" w:rsidRPr="00624C7B" w:rsidRDefault="00000000" w:rsidP="00251538">
            <w:pPr>
              <w:rPr>
                <w:sz w:val="20"/>
                <w:szCs w:val="20"/>
              </w:rPr>
            </w:pPr>
            <w:hyperlink r:id="rId38" w:history="1">
              <w:r w:rsidR="00C26871" w:rsidRPr="00624C7B">
                <w:rPr>
                  <w:rStyle w:val="Hyperlink"/>
                  <w:sz w:val="20"/>
                  <w:szCs w:val="20"/>
                </w:rPr>
                <w:t>https://en.unesco.org/memoryoftheworld/registry/258</w:t>
              </w:r>
            </w:hyperlink>
            <w:r w:rsidR="00C26871" w:rsidRPr="00624C7B">
              <w:rPr>
                <w:sz w:val="20"/>
                <w:szCs w:val="20"/>
              </w:rPr>
              <w:t xml:space="preserve"> </w:t>
            </w:r>
          </w:p>
          <w:p w14:paraId="08F6FA0B" w14:textId="77777777" w:rsidR="00C26871" w:rsidRPr="00624C7B" w:rsidRDefault="00C26871" w:rsidP="00251538">
            <w:pPr>
              <w:rPr>
                <w:sz w:val="20"/>
                <w:szCs w:val="20"/>
              </w:rPr>
            </w:pPr>
          </w:p>
          <w:p w14:paraId="50F2B836" w14:textId="7715015C" w:rsidR="00C26871" w:rsidRPr="00624C7B" w:rsidRDefault="00C26871" w:rsidP="00C26871">
            <w:pPr>
              <w:rPr>
                <w:sz w:val="20"/>
                <w:szCs w:val="20"/>
                <w:lang w:val="fr-FR"/>
              </w:rPr>
            </w:pPr>
            <w:r w:rsidRPr="00624C7B">
              <w:rPr>
                <w:sz w:val="20"/>
                <w:szCs w:val="20"/>
                <w:lang w:val="fr-FR"/>
              </w:rPr>
              <w:t xml:space="preserve">Nomination </w:t>
            </w:r>
            <w:proofErr w:type="spellStart"/>
            <w:proofErr w:type="gramStart"/>
            <w:r w:rsidR="00FC6E08" w:rsidRPr="00624C7B">
              <w:rPr>
                <w:sz w:val="20"/>
                <w:szCs w:val="20"/>
                <w:lang w:val="fr-FR"/>
              </w:rPr>
              <w:t>form</w:t>
            </w:r>
            <w:proofErr w:type="spellEnd"/>
            <w:r w:rsidRPr="00624C7B">
              <w:rPr>
                <w:sz w:val="20"/>
                <w:szCs w:val="20"/>
                <w:lang w:val="fr-FR"/>
              </w:rPr>
              <w:t>:</w:t>
            </w:r>
            <w:proofErr w:type="gramEnd"/>
          </w:p>
          <w:p w14:paraId="01D1BD07" w14:textId="46C62962" w:rsidR="00C26871" w:rsidRPr="00624C7B" w:rsidRDefault="00000000" w:rsidP="00251538">
            <w:pPr>
              <w:rPr>
                <w:sz w:val="20"/>
                <w:szCs w:val="20"/>
                <w:lang w:val="fr-FR"/>
              </w:rPr>
            </w:pPr>
            <w:hyperlink r:id="rId39" w:history="1">
              <w:r w:rsidR="00FA7D80" w:rsidRPr="00624C7B">
                <w:rPr>
                  <w:rStyle w:val="Hyperlink"/>
                  <w:sz w:val="20"/>
                  <w:szCs w:val="20"/>
                  <w:lang w:val="fr-FR"/>
                </w:rPr>
                <w:t>https://en.unesco.org/sites/default/files/netherlands_germany_plank_eng.pdf</w:t>
              </w:r>
            </w:hyperlink>
            <w:r w:rsidR="00FA7D80" w:rsidRPr="00624C7B">
              <w:rPr>
                <w:sz w:val="20"/>
                <w:szCs w:val="20"/>
                <w:lang w:val="fr-FR"/>
              </w:rPr>
              <w:t xml:space="preserve"> </w:t>
            </w:r>
          </w:p>
        </w:tc>
      </w:tr>
      <w:tr w:rsidR="00ED680F" w:rsidRPr="000D40A4" w14:paraId="30E9DD5F" w14:textId="77777777" w:rsidTr="00624C7B">
        <w:tc>
          <w:tcPr>
            <w:tcW w:w="851" w:type="dxa"/>
          </w:tcPr>
          <w:p w14:paraId="7D1140D3" w14:textId="36CD0139" w:rsidR="00ED680F" w:rsidRPr="00624C7B" w:rsidRDefault="00117D19" w:rsidP="00251538">
            <w:pPr>
              <w:rPr>
                <w:sz w:val="20"/>
                <w:szCs w:val="20"/>
                <w:lang w:val="fr-FR"/>
              </w:rPr>
            </w:pPr>
            <w:r>
              <w:rPr>
                <w:sz w:val="20"/>
                <w:szCs w:val="20"/>
                <w:lang w:val="fr-FR"/>
              </w:rPr>
              <w:lastRenderedPageBreak/>
              <w:t>8</w:t>
            </w:r>
            <w:r w:rsidR="00ED680F" w:rsidRPr="00624C7B">
              <w:rPr>
                <w:sz w:val="20"/>
                <w:szCs w:val="20"/>
                <w:lang w:val="fr-FR"/>
              </w:rPr>
              <w:t>.</w:t>
            </w:r>
          </w:p>
        </w:tc>
        <w:tc>
          <w:tcPr>
            <w:tcW w:w="1985" w:type="dxa"/>
          </w:tcPr>
          <w:p w14:paraId="19F0C947" w14:textId="402DDD21" w:rsidR="00ED680F" w:rsidRPr="00624C7B" w:rsidRDefault="00ED680F" w:rsidP="00251538">
            <w:pPr>
              <w:rPr>
                <w:sz w:val="20"/>
                <w:szCs w:val="20"/>
              </w:rPr>
            </w:pPr>
            <w:r w:rsidRPr="00624C7B">
              <w:rPr>
                <w:sz w:val="20"/>
                <w:szCs w:val="20"/>
              </w:rPr>
              <w:t>Aletta H. Jacobs Papers</w:t>
            </w:r>
          </w:p>
        </w:tc>
        <w:tc>
          <w:tcPr>
            <w:tcW w:w="5670" w:type="dxa"/>
          </w:tcPr>
          <w:p w14:paraId="3B85EF20" w14:textId="4B031667" w:rsidR="00C55B92" w:rsidRPr="00624C7B" w:rsidRDefault="00C55B92" w:rsidP="00C55B92">
            <w:pPr>
              <w:rPr>
                <w:i/>
                <w:iCs/>
                <w:sz w:val="20"/>
                <w:szCs w:val="20"/>
              </w:rPr>
            </w:pPr>
            <w:r w:rsidRPr="00624C7B">
              <w:rPr>
                <w:i/>
                <w:iCs/>
                <w:sz w:val="20"/>
                <w:szCs w:val="20"/>
              </w:rPr>
              <w:t xml:space="preserve">Submitted by: Netherlands </w:t>
            </w:r>
            <w:r w:rsidR="00BE7995" w:rsidRPr="00624C7B">
              <w:rPr>
                <w:i/>
                <w:iCs/>
                <w:sz w:val="20"/>
                <w:szCs w:val="20"/>
              </w:rPr>
              <w:t>and United States of America</w:t>
            </w:r>
          </w:p>
          <w:p w14:paraId="1C3360A4" w14:textId="5C9B2CD0" w:rsidR="00C55B92" w:rsidRPr="00624C7B" w:rsidRDefault="00C55B92" w:rsidP="00C55B92">
            <w:pPr>
              <w:rPr>
                <w:i/>
                <w:iCs/>
                <w:sz w:val="20"/>
                <w:szCs w:val="20"/>
              </w:rPr>
            </w:pPr>
            <w:r w:rsidRPr="00624C7B">
              <w:rPr>
                <w:i/>
                <w:iCs/>
                <w:sz w:val="20"/>
                <w:szCs w:val="20"/>
              </w:rPr>
              <w:t>Inscribed in 2017</w:t>
            </w:r>
          </w:p>
          <w:p w14:paraId="48131AF4" w14:textId="1FFDD1FE" w:rsidR="00C55B92" w:rsidRPr="00624C7B" w:rsidRDefault="00C55B92" w:rsidP="00C55B92">
            <w:pPr>
              <w:rPr>
                <w:i/>
                <w:iCs/>
                <w:sz w:val="20"/>
                <w:szCs w:val="20"/>
              </w:rPr>
            </w:pPr>
          </w:p>
          <w:p w14:paraId="45666E8D" w14:textId="6BE9BC7F" w:rsidR="00ED680F" w:rsidRPr="00624C7B" w:rsidRDefault="00C55B92" w:rsidP="00624C7B">
            <w:pPr>
              <w:rPr>
                <w:sz w:val="20"/>
                <w:szCs w:val="20"/>
              </w:rPr>
            </w:pPr>
            <w:r w:rsidRPr="00624C7B">
              <w:rPr>
                <w:sz w:val="20"/>
                <w:szCs w:val="20"/>
              </w:rPr>
              <w:t>Aletta Jacobs (1854–1929) was the first female doctor in the Netherlands with a university doctorate in medicine, was of one of the many Jewish activists and a leading figure in the International Woman Suffrage Alliance. She used her position as a medical doctor to fight for women’s social and political rights. The collection contains letters from famous American and British suffragists such as Susan B. Anthony, Ann Howard Shaw, Jane Addams and Emmeline Pankhurst, the Aletta Jacobs Papers reveal a life full of international political activism and travel in Europe, the USA, Africa and Asia.</w:t>
            </w:r>
          </w:p>
        </w:tc>
        <w:tc>
          <w:tcPr>
            <w:tcW w:w="4961" w:type="dxa"/>
          </w:tcPr>
          <w:p w14:paraId="5A091187" w14:textId="06846F50" w:rsidR="00ED680F" w:rsidRPr="00624C7B" w:rsidRDefault="00000000" w:rsidP="00251538">
            <w:pPr>
              <w:rPr>
                <w:sz w:val="20"/>
                <w:szCs w:val="20"/>
              </w:rPr>
            </w:pPr>
            <w:hyperlink r:id="rId40" w:history="1">
              <w:r w:rsidR="00C55B92" w:rsidRPr="00624C7B">
                <w:rPr>
                  <w:rStyle w:val="Hyperlink"/>
                  <w:sz w:val="20"/>
                  <w:szCs w:val="20"/>
                </w:rPr>
                <w:t>https://en.unesco.org/memoryoftheworld/registry/217</w:t>
              </w:r>
            </w:hyperlink>
          </w:p>
          <w:p w14:paraId="1A190ACC" w14:textId="77777777" w:rsidR="00C55B92" w:rsidRPr="00624C7B" w:rsidRDefault="00C55B92" w:rsidP="00251538">
            <w:pPr>
              <w:rPr>
                <w:sz w:val="20"/>
                <w:szCs w:val="20"/>
              </w:rPr>
            </w:pPr>
          </w:p>
          <w:p w14:paraId="1084959A" w14:textId="77777777" w:rsidR="00C55B92" w:rsidRPr="00624C7B" w:rsidRDefault="00C55B92" w:rsidP="00251538">
            <w:pPr>
              <w:rPr>
                <w:sz w:val="20"/>
                <w:szCs w:val="20"/>
                <w:lang w:val="fr-FR"/>
              </w:rPr>
            </w:pPr>
            <w:r w:rsidRPr="00624C7B">
              <w:rPr>
                <w:sz w:val="20"/>
                <w:szCs w:val="20"/>
                <w:lang w:val="fr-FR"/>
              </w:rPr>
              <w:t xml:space="preserve">Nomination </w:t>
            </w:r>
            <w:proofErr w:type="spellStart"/>
            <w:proofErr w:type="gramStart"/>
            <w:r w:rsidRPr="00624C7B">
              <w:rPr>
                <w:sz w:val="20"/>
                <w:szCs w:val="20"/>
                <w:lang w:val="fr-FR"/>
              </w:rPr>
              <w:t>form</w:t>
            </w:r>
            <w:proofErr w:type="spellEnd"/>
            <w:r w:rsidRPr="00624C7B">
              <w:rPr>
                <w:sz w:val="20"/>
                <w:szCs w:val="20"/>
                <w:lang w:val="fr-FR"/>
              </w:rPr>
              <w:t>:</w:t>
            </w:r>
            <w:proofErr w:type="gramEnd"/>
          </w:p>
          <w:p w14:paraId="05ABF530" w14:textId="6EA84976" w:rsidR="00C55B92" w:rsidRPr="00624C7B" w:rsidRDefault="00000000" w:rsidP="00251538">
            <w:pPr>
              <w:rPr>
                <w:sz w:val="20"/>
                <w:szCs w:val="20"/>
                <w:lang w:val="fr-FR"/>
              </w:rPr>
            </w:pPr>
            <w:hyperlink r:id="rId41" w:history="1">
              <w:r w:rsidR="00BE7995" w:rsidRPr="00624C7B">
                <w:rPr>
                  <w:rStyle w:val="Hyperlink"/>
                  <w:sz w:val="20"/>
                  <w:szCs w:val="20"/>
                  <w:lang w:val="fr-FR"/>
                </w:rPr>
                <w:t>https://en.unesco.org/sites/default/files/netherlandsusa_jacobs_eng.pdf</w:t>
              </w:r>
            </w:hyperlink>
            <w:r w:rsidR="00BE7995" w:rsidRPr="00624C7B">
              <w:rPr>
                <w:sz w:val="20"/>
                <w:szCs w:val="20"/>
                <w:lang w:val="fr-FR"/>
              </w:rPr>
              <w:t xml:space="preserve"> </w:t>
            </w:r>
          </w:p>
        </w:tc>
      </w:tr>
      <w:tr w:rsidR="00ED680F" w:rsidRPr="000D40A4" w14:paraId="744FFF8C" w14:textId="77777777" w:rsidTr="00624C7B">
        <w:tc>
          <w:tcPr>
            <w:tcW w:w="851" w:type="dxa"/>
          </w:tcPr>
          <w:p w14:paraId="5C459B0B" w14:textId="3A951605" w:rsidR="00ED680F" w:rsidRPr="00624C7B" w:rsidRDefault="00117D19" w:rsidP="00251538">
            <w:pPr>
              <w:rPr>
                <w:sz w:val="20"/>
                <w:szCs w:val="20"/>
                <w:lang w:val="fr-FR"/>
              </w:rPr>
            </w:pPr>
            <w:r>
              <w:rPr>
                <w:sz w:val="20"/>
                <w:szCs w:val="20"/>
                <w:lang w:val="fr-FR"/>
              </w:rPr>
              <w:t>9</w:t>
            </w:r>
            <w:r w:rsidR="00ED680F" w:rsidRPr="00624C7B">
              <w:rPr>
                <w:sz w:val="20"/>
                <w:szCs w:val="20"/>
                <w:lang w:val="fr-FR"/>
              </w:rPr>
              <w:t>.</w:t>
            </w:r>
          </w:p>
        </w:tc>
        <w:tc>
          <w:tcPr>
            <w:tcW w:w="1985" w:type="dxa"/>
          </w:tcPr>
          <w:p w14:paraId="7559DE44" w14:textId="25D0D2E9" w:rsidR="00ED680F" w:rsidRPr="00624C7B" w:rsidRDefault="001B5DFE" w:rsidP="00251538">
            <w:pPr>
              <w:rPr>
                <w:sz w:val="20"/>
                <w:szCs w:val="20"/>
              </w:rPr>
            </w:pPr>
            <w:r w:rsidRPr="00624C7B">
              <w:rPr>
                <w:sz w:val="20"/>
                <w:szCs w:val="20"/>
              </w:rPr>
              <w:t>The Archive of the Amsterdam Notaries 1578-1915</w:t>
            </w:r>
          </w:p>
        </w:tc>
        <w:tc>
          <w:tcPr>
            <w:tcW w:w="5670" w:type="dxa"/>
          </w:tcPr>
          <w:p w14:paraId="615BD21A" w14:textId="55BDF3F4" w:rsidR="001B5DFE" w:rsidRPr="00624C7B" w:rsidRDefault="001B5DFE" w:rsidP="001B5DFE">
            <w:pPr>
              <w:rPr>
                <w:i/>
                <w:iCs/>
                <w:sz w:val="20"/>
                <w:szCs w:val="20"/>
              </w:rPr>
            </w:pPr>
            <w:r w:rsidRPr="00624C7B">
              <w:rPr>
                <w:i/>
                <w:iCs/>
                <w:sz w:val="20"/>
                <w:szCs w:val="20"/>
              </w:rPr>
              <w:t xml:space="preserve">Submitted by: Netherlands  </w:t>
            </w:r>
          </w:p>
          <w:p w14:paraId="1A9824DC" w14:textId="1D9574FD" w:rsidR="001B5DFE" w:rsidRPr="00624C7B" w:rsidRDefault="001B5DFE" w:rsidP="001B5DFE">
            <w:pPr>
              <w:rPr>
                <w:i/>
                <w:iCs/>
                <w:sz w:val="20"/>
                <w:szCs w:val="20"/>
              </w:rPr>
            </w:pPr>
            <w:r w:rsidRPr="00624C7B">
              <w:rPr>
                <w:i/>
                <w:iCs/>
                <w:sz w:val="20"/>
                <w:szCs w:val="20"/>
              </w:rPr>
              <w:t>Inscribed in 2017</w:t>
            </w:r>
          </w:p>
          <w:p w14:paraId="09B5D924" w14:textId="2057FBA5" w:rsidR="008C38FA" w:rsidRPr="00624C7B" w:rsidRDefault="008C38FA" w:rsidP="001B5DFE">
            <w:pPr>
              <w:rPr>
                <w:i/>
                <w:iCs/>
                <w:sz w:val="20"/>
                <w:szCs w:val="20"/>
              </w:rPr>
            </w:pPr>
          </w:p>
          <w:p w14:paraId="18A5A3A1" w14:textId="77777777" w:rsidR="008C38FA" w:rsidRPr="00624C7B" w:rsidRDefault="008C38FA" w:rsidP="008C38FA">
            <w:pPr>
              <w:rPr>
                <w:sz w:val="20"/>
                <w:szCs w:val="20"/>
              </w:rPr>
            </w:pPr>
            <w:r w:rsidRPr="00624C7B">
              <w:rPr>
                <w:sz w:val="20"/>
                <w:szCs w:val="20"/>
              </w:rPr>
              <w:t xml:space="preserve">The Archive of the Amsterdam Notaries 1578-1915 spans 30.000 large volumes, covering 3,5 centuries in time and 3,5 </w:t>
            </w:r>
            <w:proofErr w:type="spellStart"/>
            <w:r w:rsidRPr="00624C7B">
              <w:rPr>
                <w:sz w:val="20"/>
                <w:szCs w:val="20"/>
              </w:rPr>
              <w:t>kilometres</w:t>
            </w:r>
            <w:proofErr w:type="spellEnd"/>
            <w:r w:rsidRPr="00624C7B">
              <w:rPr>
                <w:sz w:val="20"/>
                <w:szCs w:val="20"/>
              </w:rPr>
              <w:t xml:space="preserve"> in length. It contains written and printed documents, parchments in precious bindings and seals revealing last wills, personal agreements, trading contracts, estate inventories, eyewitness testimonies of both daily life and critical events, and so much more.</w:t>
            </w:r>
          </w:p>
          <w:p w14:paraId="2583081E" w14:textId="77777777" w:rsidR="008C38FA" w:rsidRPr="00624C7B" w:rsidRDefault="008C38FA" w:rsidP="008C38FA">
            <w:pPr>
              <w:rPr>
                <w:sz w:val="20"/>
                <w:szCs w:val="20"/>
              </w:rPr>
            </w:pPr>
          </w:p>
          <w:p w14:paraId="6A5D99F1" w14:textId="2BA5CBF7" w:rsidR="008C38FA" w:rsidRPr="00624C7B" w:rsidRDefault="008C38FA" w:rsidP="008C38FA">
            <w:pPr>
              <w:rPr>
                <w:sz w:val="20"/>
                <w:szCs w:val="20"/>
              </w:rPr>
            </w:pPr>
            <w:r w:rsidRPr="00624C7B">
              <w:rPr>
                <w:sz w:val="20"/>
                <w:szCs w:val="20"/>
              </w:rPr>
              <w:t xml:space="preserve">All together it paints a detailed image of all aspects of the lives of people of all social classes, inhabiting or passing through Amsterdam, from the 17th to the 20th century. It shows the </w:t>
            </w:r>
            <w:r w:rsidRPr="00624C7B">
              <w:rPr>
                <w:sz w:val="20"/>
                <w:szCs w:val="20"/>
              </w:rPr>
              <w:lastRenderedPageBreak/>
              <w:t>worldwide connections between families, traders, settlers and scholars.</w:t>
            </w:r>
          </w:p>
          <w:p w14:paraId="128E82B9" w14:textId="0039AB55" w:rsidR="008C38FA" w:rsidRPr="00624C7B" w:rsidRDefault="008C38FA" w:rsidP="008C38FA">
            <w:pPr>
              <w:rPr>
                <w:sz w:val="20"/>
                <w:szCs w:val="20"/>
              </w:rPr>
            </w:pPr>
          </w:p>
          <w:p w14:paraId="5BE628B6" w14:textId="77777777" w:rsidR="008C38FA" w:rsidRPr="00624C7B" w:rsidRDefault="008C38FA" w:rsidP="008C38FA">
            <w:pPr>
              <w:rPr>
                <w:sz w:val="20"/>
                <w:szCs w:val="20"/>
              </w:rPr>
            </w:pPr>
            <w:r w:rsidRPr="00624C7B">
              <w:rPr>
                <w:sz w:val="20"/>
                <w:szCs w:val="20"/>
              </w:rPr>
              <w:t xml:space="preserve">On a greater scale the archive reflects the evolution of Amsterdam from a modest town to a </w:t>
            </w:r>
            <w:proofErr w:type="spellStart"/>
            <w:r w:rsidRPr="00624C7B">
              <w:rPr>
                <w:sz w:val="20"/>
                <w:szCs w:val="20"/>
              </w:rPr>
              <w:t>centre</w:t>
            </w:r>
            <w:proofErr w:type="spellEnd"/>
            <w:r w:rsidRPr="00624C7B">
              <w:rPr>
                <w:sz w:val="20"/>
                <w:szCs w:val="20"/>
              </w:rPr>
              <w:t xml:space="preserve"> of trade and tolerance – a city that thrived as a result of its international orientation. Furthermore, it contains the first proofs of innovative ways to finance worldwide logistics, start-ups leading to the exploding Baltic trade in the early-modern period, but also estate inventories including paintings from Rembrandt to Ruysdael owned by the cosmopolitan and connected families that surpassed all national boundaries, next to testimonies of disasters on board of ships manned by international mixed crews, transporting slaves from Africa to the Americas.</w:t>
            </w:r>
          </w:p>
          <w:p w14:paraId="3F6E913A" w14:textId="77777777" w:rsidR="008C38FA" w:rsidRPr="00624C7B" w:rsidRDefault="008C38FA" w:rsidP="008C38FA">
            <w:pPr>
              <w:rPr>
                <w:sz w:val="20"/>
                <w:szCs w:val="20"/>
              </w:rPr>
            </w:pPr>
          </w:p>
          <w:p w14:paraId="13B0DEC7" w14:textId="77777777" w:rsidR="00ED680F" w:rsidRPr="00624C7B" w:rsidRDefault="00ED680F" w:rsidP="00454B2D">
            <w:pPr>
              <w:rPr>
                <w:i/>
                <w:iCs/>
                <w:sz w:val="20"/>
                <w:szCs w:val="20"/>
              </w:rPr>
            </w:pPr>
          </w:p>
        </w:tc>
        <w:tc>
          <w:tcPr>
            <w:tcW w:w="4961" w:type="dxa"/>
          </w:tcPr>
          <w:p w14:paraId="0F81C088" w14:textId="458BF92F" w:rsidR="00ED680F" w:rsidRPr="00624C7B" w:rsidRDefault="00000000" w:rsidP="00251538">
            <w:pPr>
              <w:rPr>
                <w:sz w:val="20"/>
                <w:szCs w:val="20"/>
              </w:rPr>
            </w:pPr>
            <w:hyperlink r:id="rId42" w:history="1">
              <w:r w:rsidR="008C38FA" w:rsidRPr="00624C7B">
                <w:rPr>
                  <w:rStyle w:val="Hyperlink"/>
                  <w:sz w:val="20"/>
                  <w:szCs w:val="20"/>
                </w:rPr>
                <w:t>https://en.unesco.org/memoryoftheworld/registry/337</w:t>
              </w:r>
            </w:hyperlink>
          </w:p>
          <w:p w14:paraId="07805BD8" w14:textId="77777777" w:rsidR="008C38FA" w:rsidRPr="00624C7B" w:rsidRDefault="008C38FA" w:rsidP="00251538">
            <w:pPr>
              <w:rPr>
                <w:sz w:val="20"/>
                <w:szCs w:val="20"/>
              </w:rPr>
            </w:pPr>
          </w:p>
          <w:p w14:paraId="021DF6C5" w14:textId="77777777" w:rsidR="008C38FA" w:rsidRPr="00624C7B" w:rsidRDefault="008C38FA" w:rsidP="00251538">
            <w:pPr>
              <w:rPr>
                <w:sz w:val="20"/>
                <w:szCs w:val="20"/>
                <w:lang w:val="fr-FR"/>
              </w:rPr>
            </w:pPr>
            <w:r w:rsidRPr="00624C7B">
              <w:rPr>
                <w:sz w:val="20"/>
                <w:szCs w:val="20"/>
                <w:lang w:val="fr-FR"/>
              </w:rPr>
              <w:t xml:space="preserve">Nomination </w:t>
            </w:r>
            <w:proofErr w:type="spellStart"/>
            <w:proofErr w:type="gramStart"/>
            <w:r w:rsidRPr="00624C7B">
              <w:rPr>
                <w:sz w:val="20"/>
                <w:szCs w:val="20"/>
                <w:lang w:val="fr-FR"/>
              </w:rPr>
              <w:t>form</w:t>
            </w:r>
            <w:proofErr w:type="spellEnd"/>
            <w:r w:rsidRPr="00624C7B">
              <w:rPr>
                <w:sz w:val="20"/>
                <w:szCs w:val="20"/>
                <w:lang w:val="fr-FR"/>
              </w:rPr>
              <w:t>:</w:t>
            </w:r>
            <w:proofErr w:type="gramEnd"/>
          </w:p>
          <w:p w14:paraId="035F2661" w14:textId="42CF4775" w:rsidR="008C38FA" w:rsidRPr="00624C7B" w:rsidRDefault="00000000" w:rsidP="00251538">
            <w:pPr>
              <w:rPr>
                <w:sz w:val="20"/>
                <w:szCs w:val="20"/>
                <w:lang w:val="fr-FR"/>
              </w:rPr>
            </w:pPr>
            <w:hyperlink r:id="rId43" w:history="1">
              <w:r w:rsidR="00BC70F9" w:rsidRPr="00624C7B">
                <w:rPr>
                  <w:rStyle w:val="Hyperlink"/>
                  <w:sz w:val="20"/>
                  <w:szCs w:val="20"/>
                  <w:lang w:val="fr-FR"/>
                </w:rPr>
                <w:t>https://en.unesco.org/sites/default/files/netherlands_cityarchives_eng.pdf</w:t>
              </w:r>
            </w:hyperlink>
            <w:r w:rsidR="00BC70F9" w:rsidRPr="00624C7B">
              <w:rPr>
                <w:sz w:val="20"/>
                <w:szCs w:val="20"/>
                <w:lang w:val="fr-FR"/>
              </w:rPr>
              <w:t xml:space="preserve"> </w:t>
            </w:r>
          </w:p>
        </w:tc>
      </w:tr>
      <w:tr w:rsidR="00ED680F" w:rsidRPr="000D40A4" w14:paraId="18154C03" w14:textId="77777777" w:rsidTr="00624C7B">
        <w:tc>
          <w:tcPr>
            <w:tcW w:w="851" w:type="dxa"/>
          </w:tcPr>
          <w:p w14:paraId="727DA390" w14:textId="6DC85D52" w:rsidR="00ED680F" w:rsidRPr="00624C7B" w:rsidRDefault="00ED680F" w:rsidP="00251538">
            <w:pPr>
              <w:rPr>
                <w:sz w:val="20"/>
                <w:szCs w:val="20"/>
                <w:lang w:val="fr-FR"/>
              </w:rPr>
            </w:pPr>
            <w:r w:rsidRPr="00624C7B">
              <w:rPr>
                <w:sz w:val="20"/>
                <w:szCs w:val="20"/>
                <w:lang w:val="fr-FR"/>
              </w:rPr>
              <w:t>1</w:t>
            </w:r>
            <w:r w:rsidR="00117D19">
              <w:rPr>
                <w:sz w:val="20"/>
                <w:szCs w:val="20"/>
                <w:lang w:val="fr-FR"/>
              </w:rPr>
              <w:t>0</w:t>
            </w:r>
            <w:r w:rsidRPr="00624C7B">
              <w:rPr>
                <w:sz w:val="20"/>
                <w:szCs w:val="20"/>
                <w:lang w:val="fr-FR"/>
              </w:rPr>
              <w:t>.</w:t>
            </w:r>
          </w:p>
        </w:tc>
        <w:tc>
          <w:tcPr>
            <w:tcW w:w="1985" w:type="dxa"/>
          </w:tcPr>
          <w:p w14:paraId="0D656486" w14:textId="77777777" w:rsidR="0066522E" w:rsidRPr="00624C7B" w:rsidRDefault="0066522E" w:rsidP="0066522E">
            <w:pPr>
              <w:rPr>
                <w:sz w:val="20"/>
                <w:szCs w:val="20"/>
              </w:rPr>
            </w:pPr>
            <w:r w:rsidRPr="000D40A4">
              <w:rPr>
                <w:sz w:val="20"/>
                <w:szCs w:val="20"/>
                <w:lang w:val="de-DE"/>
              </w:rPr>
              <w:t xml:space="preserve">Manifest der Kommunistischen Partei, draft manuscript page and Das Kapital. </w:t>
            </w:r>
            <w:proofErr w:type="spellStart"/>
            <w:r w:rsidRPr="00624C7B">
              <w:rPr>
                <w:sz w:val="20"/>
                <w:szCs w:val="20"/>
              </w:rPr>
              <w:t>Erster</w:t>
            </w:r>
            <w:proofErr w:type="spellEnd"/>
            <w:r w:rsidRPr="00624C7B">
              <w:rPr>
                <w:sz w:val="20"/>
                <w:szCs w:val="20"/>
              </w:rPr>
              <w:t xml:space="preserve"> Band, Karl Marx's personal annotated copy</w:t>
            </w:r>
          </w:p>
          <w:p w14:paraId="58F8C478" w14:textId="00CE8232" w:rsidR="0066522E" w:rsidRPr="00624C7B" w:rsidRDefault="0066522E" w:rsidP="0066522E">
            <w:pPr>
              <w:rPr>
                <w:sz w:val="20"/>
                <w:szCs w:val="20"/>
              </w:rPr>
            </w:pPr>
          </w:p>
        </w:tc>
        <w:tc>
          <w:tcPr>
            <w:tcW w:w="5670" w:type="dxa"/>
          </w:tcPr>
          <w:p w14:paraId="42821705" w14:textId="705EECB9" w:rsidR="00BC70F9" w:rsidRPr="00624C7B" w:rsidRDefault="00BC70F9" w:rsidP="00BC70F9">
            <w:pPr>
              <w:rPr>
                <w:i/>
                <w:iCs/>
                <w:sz w:val="20"/>
                <w:szCs w:val="20"/>
              </w:rPr>
            </w:pPr>
            <w:r w:rsidRPr="00624C7B">
              <w:rPr>
                <w:i/>
                <w:iCs/>
                <w:sz w:val="20"/>
                <w:szCs w:val="20"/>
              </w:rPr>
              <w:t xml:space="preserve">Submitted by: Netherlands </w:t>
            </w:r>
            <w:r w:rsidR="009F7B71" w:rsidRPr="00624C7B">
              <w:rPr>
                <w:i/>
                <w:iCs/>
                <w:sz w:val="20"/>
                <w:szCs w:val="20"/>
              </w:rPr>
              <w:t>and Germany</w:t>
            </w:r>
          </w:p>
          <w:p w14:paraId="13B9F02A" w14:textId="2E78BDCA" w:rsidR="00BC70F9" w:rsidRPr="00624C7B" w:rsidRDefault="00BC70F9" w:rsidP="00BC70F9">
            <w:pPr>
              <w:rPr>
                <w:i/>
                <w:iCs/>
                <w:sz w:val="20"/>
                <w:szCs w:val="20"/>
              </w:rPr>
            </w:pPr>
            <w:r w:rsidRPr="00624C7B">
              <w:rPr>
                <w:i/>
                <w:iCs/>
                <w:sz w:val="20"/>
                <w:szCs w:val="20"/>
              </w:rPr>
              <w:t>Inscribed in 201</w:t>
            </w:r>
            <w:r w:rsidR="0066522E" w:rsidRPr="00624C7B">
              <w:rPr>
                <w:i/>
                <w:iCs/>
                <w:sz w:val="20"/>
                <w:szCs w:val="20"/>
              </w:rPr>
              <w:t>3</w:t>
            </w:r>
          </w:p>
          <w:p w14:paraId="166BB7DD" w14:textId="77777777" w:rsidR="00ED680F" w:rsidRPr="00624C7B" w:rsidRDefault="00ED680F" w:rsidP="00454B2D">
            <w:pPr>
              <w:rPr>
                <w:sz w:val="20"/>
                <w:szCs w:val="20"/>
              </w:rPr>
            </w:pPr>
          </w:p>
          <w:p w14:paraId="40B9ACE0" w14:textId="77777777" w:rsidR="009F7B71" w:rsidRPr="00624C7B" w:rsidRDefault="009F7B71" w:rsidP="009F7B71">
            <w:pPr>
              <w:rPr>
                <w:sz w:val="20"/>
                <w:szCs w:val="20"/>
              </w:rPr>
            </w:pPr>
            <w:r w:rsidRPr="00624C7B">
              <w:rPr>
                <w:sz w:val="20"/>
                <w:szCs w:val="20"/>
              </w:rPr>
              <w:t>The Communist Manifesto and Das Kapital are two of the most important publications of the 19th century, hugely influential to the present day. Both were written by Karl Marx, in cooperation with Friedrich Engels. Both were translated in practically every language, and published world-wide. These writings had a tremendous impact on the development of socialist, communist and other revolutionary movements throughout the 19th and 20st century. The writings of Marx and Engels were rigidly interpreted and used to justify repression and the absolute control of the state over the individual. In many African, Asian and Latin American countries, Marxism was a main source of inspiration for liberation movements.</w:t>
            </w:r>
          </w:p>
          <w:p w14:paraId="5A9624DB" w14:textId="6721CABE" w:rsidR="009F7B71" w:rsidRPr="00624C7B" w:rsidRDefault="009F7B71" w:rsidP="00454B2D">
            <w:pPr>
              <w:rPr>
                <w:sz w:val="20"/>
                <w:szCs w:val="20"/>
              </w:rPr>
            </w:pPr>
          </w:p>
        </w:tc>
        <w:tc>
          <w:tcPr>
            <w:tcW w:w="4961" w:type="dxa"/>
          </w:tcPr>
          <w:p w14:paraId="7A0D844B" w14:textId="77777777" w:rsidR="00ED680F" w:rsidRPr="00624C7B" w:rsidRDefault="00000000" w:rsidP="00251538">
            <w:pPr>
              <w:rPr>
                <w:sz w:val="20"/>
                <w:szCs w:val="20"/>
              </w:rPr>
            </w:pPr>
            <w:hyperlink r:id="rId44" w:history="1">
              <w:r w:rsidR="009F7B71" w:rsidRPr="00624C7B">
                <w:rPr>
                  <w:rStyle w:val="Hyperlink"/>
                  <w:sz w:val="20"/>
                  <w:szCs w:val="20"/>
                </w:rPr>
                <w:t>https://en.unesco.org/memoryoftheworld/registry/481</w:t>
              </w:r>
            </w:hyperlink>
            <w:r w:rsidR="009F7B71" w:rsidRPr="00624C7B">
              <w:rPr>
                <w:sz w:val="20"/>
                <w:szCs w:val="20"/>
              </w:rPr>
              <w:t xml:space="preserve"> </w:t>
            </w:r>
          </w:p>
          <w:p w14:paraId="571EF9B1" w14:textId="77777777" w:rsidR="009F7B71" w:rsidRPr="00624C7B" w:rsidRDefault="009F7B71" w:rsidP="00251538">
            <w:pPr>
              <w:rPr>
                <w:sz w:val="20"/>
                <w:szCs w:val="20"/>
              </w:rPr>
            </w:pPr>
          </w:p>
          <w:p w14:paraId="46835CCD" w14:textId="77777777" w:rsidR="009F7B71" w:rsidRPr="00624C7B" w:rsidRDefault="009F7B71" w:rsidP="00251538">
            <w:pPr>
              <w:rPr>
                <w:sz w:val="20"/>
                <w:szCs w:val="20"/>
                <w:lang w:val="fr-FR"/>
              </w:rPr>
            </w:pPr>
            <w:r w:rsidRPr="00624C7B">
              <w:rPr>
                <w:sz w:val="20"/>
                <w:szCs w:val="20"/>
                <w:lang w:val="fr-FR"/>
              </w:rPr>
              <w:t xml:space="preserve">Nomination </w:t>
            </w:r>
            <w:proofErr w:type="spellStart"/>
            <w:proofErr w:type="gramStart"/>
            <w:r w:rsidRPr="00624C7B">
              <w:rPr>
                <w:sz w:val="20"/>
                <w:szCs w:val="20"/>
                <w:lang w:val="fr-FR"/>
              </w:rPr>
              <w:t>form</w:t>
            </w:r>
            <w:proofErr w:type="spellEnd"/>
            <w:r w:rsidRPr="00624C7B">
              <w:rPr>
                <w:sz w:val="20"/>
                <w:szCs w:val="20"/>
                <w:lang w:val="fr-FR"/>
              </w:rPr>
              <w:t>:</w:t>
            </w:r>
            <w:proofErr w:type="gramEnd"/>
          </w:p>
          <w:p w14:paraId="4D10C9AA" w14:textId="5554525F" w:rsidR="009F7B71" w:rsidRPr="00624C7B" w:rsidRDefault="00000000" w:rsidP="00251538">
            <w:pPr>
              <w:rPr>
                <w:sz w:val="20"/>
                <w:szCs w:val="20"/>
                <w:lang w:val="fr-FR"/>
              </w:rPr>
            </w:pPr>
            <w:hyperlink r:id="rId45" w:history="1">
              <w:r w:rsidR="009F7B71" w:rsidRPr="00624C7B">
                <w:rPr>
                  <w:rStyle w:val="Hyperlink"/>
                  <w:sz w:val="20"/>
                  <w:szCs w:val="20"/>
                  <w:lang w:val="fr-FR"/>
                </w:rPr>
                <w:t>https://en.unesco.org/memoryoftheworld/registry/481</w:t>
              </w:r>
            </w:hyperlink>
            <w:r w:rsidR="009F7B71" w:rsidRPr="00624C7B">
              <w:rPr>
                <w:sz w:val="20"/>
                <w:szCs w:val="20"/>
                <w:lang w:val="fr-FR"/>
              </w:rPr>
              <w:t xml:space="preserve"> </w:t>
            </w:r>
          </w:p>
        </w:tc>
      </w:tr>
      <w:tr w:rsidR="00ED680F" w:rsidRPr="000D40A4" w14:paraId="74F4AAD1" w14:textId="77777777" w:rsidTr="00624C7B">
        <w:tc>
          <w:tcPr>
            <w:tcW w:w="851" w:type="dxa"/>
          </w:tcPr>
          <w:p w14:paraId="792BED76" w14:textId="362CAC48" w:rsidR="00ED680F" w:rsidRPr="00624C7B" w:rsidRDefault="00BC70F9" w:rsidP="00251538">
            <w:pPr>
              <w:rPr>
                <w:sz w:val="20"/>
                <w:szCs w:val="20"/>
                <w:lang w:val="fr-FR"/>
              </w:rPr>
            </w:pPr>
            <w:r w:rsidRPr="00624C7B">
              <w:rPr>
                <w:sz w:val="20"/>
                <w:szCs w:val="20"/>
                <w:lang w:val="fr-FR"/>
              </w:rPr>
              <w:t>1</w:t>
            </w:r>
            <w:r w:rsidR="00117D19">
              <w:rPr>
                <w:sz w:val="20"/>
                <w:szCs w:val="20"/>
                <w:lang w:val="fr-FR"/>
              </w:rPr>
              <w:t>1</w:t>
            </w:r>
            <w:r w:rsidRPr="00624C7B">
              <w:rPr>
                <w:sz w:val="20"/>
                <w:szCs w:val="20"/>
                <w:lang w:val="fr-FR"/>
              </w:rPr>
              <w:t>.</w:t>
            </w:r>
          </w:p>
        </w:tc>
        <w:tc>
          <w:tcPr>
            <w:tcW w:w="1985" w:type="dxa"/>
          </w:tcPr>
          <w:p w14:paraId="2541CCDE" w14:textId="07E87952" w:rsidR="00ED680F" w:rsidRPr="00624C7B" w:rsidRDefault="00F952A3" w:rsidP="00F952A3">
            <w:pPr>
              <w:rPr>
                <w:sz w:val="20"/>
                <w:szCs w:val="20"/>
              </w:rPr>
            </w:pPr>
            <w:r w:rsidRPr="00624C7B">
              <w:rPr>
                <w:sz w:val="20"/>
                <w:szCs w:val="20"/>
              </w:rPr>
              <w:t xml:space="preserve">Philosophical </w:t>
            </w:r>
            <w:proofErr w:type="spellStart"/>
            <w:r w:rsidRPr="00624C7B">
              <w:rPr>
                <w:sz w:val="20"/>
                <w:szCs w:val="20"/>
              </w:rPr>
              <w:t>Nachlass</w:t>
            </w:r>
            <w:proofErr w:type="spellEnd"/>
            <w:r w:rsidRPr="00624C7B">
              <w:rPr>
                <w:sz w:val="20"/>
                <w:szCs w:val="20"/>
              </w:rPr>
              <w:t xml:space="preserve"> of Ludwig Wittgenstein </w:t>
            </w:r>
          </w:p>
        </w:tc>
        <w:tc>
          <w:tcPr>
            <w:tcW w:w="5670" w:type="dxa"/>
          </w:tcPr>
          <w:p w14:paraId="5F3F2A76" w14:textId="1A7BD376" w:rsidR="00BC70F9" w:rsidRPr="00624C7B" w:rsidRDefault="00BC70F9" w:rsidP="0068074B">
            <w:pPr>
              <w:rPr>
                <w:i/>
                <w:iCs/>
                <w:sz w:val="20"/>
                <w:szCs w:val="20"/>
              </w:rPr>
            </w:pPr>
            <w:r w:rsidRPr="00624C7B">
              <w:rPr>
                <w:i/>
                <w:iCs/>
                <w:sz w:val="20"/>
                <w:szCs w:val="20"/>
              </w:rPr>
              <w:t xml:space="preserve">Submitted by: </w:t>
            </w:r>
            <w:r w:rsidR="0068074B" w:rsidRPr="00624C7B">
              <w:rPr>
                <w:i/>
                <w:iCs/>
                <w:sz w:val="20"/>
                <w:szCs w:val="20"/>
              </w:rPr>
              <w:t>Austria, Netherlands, United Kingdom of Great Britain, Canada</w:t>
            </w:r>
          </w:p>
          <w:p w14:paraId="154CDB58" w14:textId="7C82E7C5" w:rsidR="00BC70F9" w:rsidRPr="00624C7B" w:rsidRDefault="00BC70F9" w:rsidP="00BC70F9">
            <w:pPr>
              <w:rPr>
                <w:i/>
                <w:iCs/>
                <w:sz w:val="20"/>
                <w:szCs w:val="20"/>
              </w:rPr>
            </w:pPr>
            <w:r w:rsidRPr="00624C7B">
              <w:rPr>
                <w:i/>
                <w:iCs/>
                <w:sz w:val="20"/>
                <w:szCs w:val="20"/>
              </w:rPr>
              <w:t>Inscribed in 2017</w:t>
            </w:r>
          </w:p>
          <w:p w14:paraId="45027E7B" w14:textId="0BBB0FBA" w:rsidR="00F952A3" w:rsidRPr="00624C7B" w:rsidRDefault="00F952A3" w:rsidP="00BC70F9">
            <w:pPr>
              <w:rPr>
                <w:i/>
                <w:iCs/>
                <w:sz w:val="20"/>
                <w:szCs w:val="20"/>
              </w:rPr>
            </w:pPr>
          </w:p>
          <w:p w14:paraId="2256FA49" w14:textId="710D06EB" w:rsidR="00F952A3" w:rsidRPr="00624C7B" w:rsidRDefault="00F952A3" w:rsidP="00251C59">
            <w:pPr>
              <w:rPr>
                <w:sz w:val="20"/>
                <w:szCs w:val="20"/>
              </w:rPr>
            </w:pPr>
            <w:r w:rsidRPr="00624C7B">
              <w:rPr>
                <w:sz w:val="20"/>
                <w:szCs w:val="20"/>
              </w:rPr>
              <w:t xml:space="preserve">The subject of this joint nomination is the complete philosophical </w:t>
            </w:r>
            <w:proofErr w:type="spellStart"/>
            <w:r w:rsidRPr="00624C7B">
              <w:rPr>
                <w:sz w:val="20"/>
                <w:szCs w:val="20"/>
              </w:rPr>
              <w:t>Nachlass</w:t>
            </w:r>
            <w:proofErr w:type="spellEnd"/>
            <w:r w:rsidRPr="00624C7B">
              <w:rPr>
                <w:sz w:val="20"/>
                <w:szCs w:val="20"/>
              </w:rPr>
              <w:t xml:space="preserve"> of Austrian-British philosopher Ludwig Wittgenstein </w:t>
            </w:r>
            <w:r w:rsidRPr="00624C7B">
              <w:rPr>
                <w:sz w:val="20"/>
                <w:szCs w:val="20"/>
              </w:rPr>
              <w:lastRenderedPageBreak/>
              <w:t xml:space="preserve">(1889-1951). His philosophical development from 1914 to the </w:t>
            </w:r>
            <w:proofErr w:type="spellStart"/>
            <w:r w:rsidRPr="00624C7B">
              <w:rPr>
                <w:sz w:val="20"/>
                <w:szCs w:val="20"/>
              </w:rPr>
              <w:t>Tractatus</w:t>
            </w:r>
            <w:proofErr w:type="spellEnd"/>
            <w:r w:rsidRPr="00624C7B">
              <w:rPr>
                <w:sz w:val="20"/>
                <w:szCs w:val="20"/>
              </w:rPr>
              <w:t xml:space="preserve"> and his continuous philosophical work from 1929 till the end of his life is documented in detail in his philosophical </w:t>
            </w:r>
            <w:proofErr w:type="spellStart"/>
            <w:r w:rsidRPr="00624C7B">
              <w:rPr>
                <w:sz w:val="20"/>
                <w:szCs w:val="20"/>
              </w:rPr>
              <w:t>Nachlass</w:t>
            </w:r>
            <w:proofErr w:type="spellEnd"/>
            <w:r w:rsidRPr="00624C7B">
              <w:rPr>
                <w:sz w:val="20"/>
                <w:szCs w:val="20"/>
              </w:rPr>
              <w:t xml:space="preserve">. It was listed in a systematic and complete form in 1969 by Georg Henrik von Wright, his student and successor in his chair in Cambridge (“The Wittgenstein Papers” in: Philosophical Review Vol 78,4.1969, p 483-503). Von Wrights </w:t>
            </w:r>
            <w:proofErr w:type="spellStart"/>
            <w:r w:rsidRPr="00624C7B">
              <w:rPr>
                <w:sz w:val="20"/>
                <w:szCs w:val="20"/>
              </w:rPr>
              <w:t>Nachlass</w:t>
            </w:r>
            <w:proofErr w:type="spellEnd"/>
            <w:r w:rsidRPr="00624C7B">
              <w:rPr>
                <w:sz w:val="20"/>
                <w:szCs w:val="20"/>
              </w:rPr>
              <w:t xml:space="preserve"> index contains 83 manuscripts, 45 typescripts </w:t>
            </w:r>
            <w:proofErr w:type="gramStart"/>
            <w:r w:rsidRPr="00624C7B">
              <w:rPr>
                <w:sz w:val="20"/>
                <w:szCs w:val="20"/>
              </w:rPr>
              <w:t>an 11 dictations</w:t>
            </w:r>
            <w:proofErr w:type="gramEnd"/>
            <w:r w:rsidRPr="00624C7B">
              <w:rPr>
                <w:sz w:val="20"/>
                <w:szCs w:val="20"/>
              </w:rPr>
              <w:t xml:space="preserve">, all together about 20.000 pages. Based on von Wright’s list Wittgenstein’s </w:t>
            </w:r>
            <w:proofErr w:type="spellStart"/>
            <w:r w:rsidRPr="00624C7B">
              <w:rPr>
                <w:sz w:val="20"/>
                <w:szCs w:val="20"/>
              </w:rPr>
              <w:t>Nachlass</w:t>
            </w:r>
            <w:proofErr w:type="spellEnd"/>
            <w:r w:rsidRPr="00624C7B">
              <w:rPr>
                <w:sz w:val="20"/>
                <w:szCs w:val="20"/>
              </w:rPr>
              <w:t xml:space="preserve"> is nominated in its entirety (not including his letters). In 2000 an electronic edition was published by the Wittgenstein Archives at Bergen (No): Wittgenstein’s </w:t>
            </w:r>
            <w:proofErr w:type="spellStart"/>
            <w:r w:rsidRPr="00624C7B">
              <w:rPr>
                <w:sz w:val="20"/>
                <w:szCs w:val="20"/>
              </w:rPr>
              <w:t>Nachlass</w:t>
            </w:r>
            <w:proofErr w:type="spellEnd"/>
            <w:r w:rsidRPr="00624C7B">
              <w:rPr>
                <w:sz w:val="20"/>
                <w:szCs w:val="20"/>
              </w:rPr>
              <w:t>. The Bergen Electronic Edition. Oxford University Press, University of Bergen, The Wittgenstein Trustees on 6 CDs.</w:t>
            </w:r>
          </w:p>
          <w:p w14:paraId="685D2402" w14:textId="77777777" w:rsidR="00ED680F" w:rsidRPr="00624C7B" w:rsidRDefault="00ED680F" w:rsidP="00454B2D">
            <w:pPr>
              <w:rPr>
                <w:i/>
                <w:iCs/>
                <w:sz w:val="20"/>
                <w:szCs w:val="20"/>
              </w:rPr>
            </w:pPr>
          </w:p>
        </w:tc>
        <w:tc>
          <w:tcPr>
            <w:tcW w:w="4961" w:type="dxa"/>
          </w:tcPr>
          <w:p w14:paraId="37171E8A" w14:textId="77777777" w:rsidR="00ED680F" w:rsidRPr="00624C7B" w:rsidRDefault="00000000" w:rsidP="00251538">
            <w:pPr>
              <w:rPr>
                <w:sz w:val="20"/>
                <w:szCs w:val="20"/>
              </w:rPr>
            </w:pPr>
            <w:hyperlink r:id="rId46" w:history="1">
              <w:r w:rsidR="0068074B" w:rsidRPr="00624C7B">
                <w:rPr>
                  <w:rStyle w:val="Hyperlink"/>
                  <w:sz w:val="20"/>
                  <w:szCs w:val="20"/>
                </w:rPr>
                <w:t>https://en.unesco.org/memoryoftheworld/registry/518</w:t>
              </w:r>
            </w:hyperlink>
            <w:r w:rsidR="0068074B" w:rsidRPr="00624C7B">
              <w:rPr>
                <w:sz w:val="20"/>
                <w:szCs w:val="20"/>
              </w:rPr>
              <w:t xml:space="preserve"> </w:t>
            </w:r>
          </w:p>
          <w:p w14:paraId="21A03EB2" w14:textId="77777777" w:rsidR="0068074B" w:rsidRPr="00624C7B" w:rsidRDefault="0068074B" w:rsidP="00251538">
            <w:pPr>
              <w:rPr>
                <w:sz w:val="20"/>
                <w:szCs w:val="20"/>
              </w:rPr>
            </w:pPr>
          </w:p>
          <w:p w14:paraId="07AA248C" w14:textId="77777777" w:rsidR="0068074B" w:rsidRPr="00117D19" w:rsidRDefault="00F952A3" w:rsidP="00251538">
            <w:pPr>
              <w:rPr>
                <w:sz w:val="20"/>
                <w:szCs w:val="20"/>
                <w:lang w:val="fr-FR"/>
              </w:rPr>
            </w:pPr>
            <w:r w:rsidRPr="00117D19">
              <w:rPr>
                <w:sz w:val="20"/>
                <w:szCs w:val="20"/>
                <w:lang w:val="fr-FR"/>
              </w:rPr>
              <w:t xml:space="preserve">Nomination </w:t>
            </w:r>
            <w:proofErr w:type="spellStart"/>
            <w:proofErr w:type="gramStart"/>
            <w:r w:rsidRPr="00117D19">
              <w:rPr>
                <w:sz w:val="20"/>
                <w:szCs w:val="20"/>
                <w:lang w:val="fr-FR"/>
              </w:rPr>
              <w:t>form</w:t>
            </w:r>
            <w:proofErr w:type="spellEnd"/>
            <w:r w:rsidRPr="00117D19">
              <w:rPr>
                <w:sz w:val="20"/>
                <w:szCs w:val="20"/>
                <w:lang w:val="fr-FR"/>
              </w:rPr>
              <w:t>:</w:t>
            </w:r>
            <w:proofErr w:type="gramEnd"/>
          </w:p>
          <w:p w14:paraId="583B45E1" w14:textId="0D843DE0" w:rsidR="00F952A3" w:rsidRPr="00117D19" w:rsidRDefault="00000000" w:rsidP="00251538">
            <w:pPr>
              <w:rPr>
                <w:sz w:val="20"/>
                <w:szCs w:val="20"/>
                <w:lang w:val="fr-FR"/>
              </w:rPr>
            </w:pPr>
            <w:hyperlink r:id="rId47" w:history="1">
              <w:r w:rsidR="00F952A3" w:rsidRPr="00117D19">
                <w:rPr>
                  <w:rStyle w:val="Hyperlink"/>
                  <w:sz w:val="20"/>
                  <w:szCs w:val="20"/>
                  <w:lang w:val="fr-FR"/>
                </w:rPr>
                <w:t>https://en.unesco.org/sites/default/files/austriacanada_nachlass_eng.pdf</w:t>
              </w:r>
            </w:hyperlink>
            <w:r w:rsidR="00F952A3" w:rsidRPr="00117D19">
              <w:rPr>
                <w:sz w:val="20"/>
                <w:szCs w:val="20"/>
                <w:lang w:val="fr-FR"/>
              </w:rPr>
              <w:t xml:space="preserve"> </w:t>
            </w:r>
          </w:p>
        </w:tc>
      </w:tr>
      <w:tr w:rsidR="00251C59" w:rsidRPr="000D40A4" w14:paraId="139715EB" w14:textId="77777777" w:rsidTr="00624C7B">
        <w:tc>
          <w:tcPr>
            <w:tcW w:w="851" w:type="dxa"/>
          </w:tcPr>
          <w:p w14:paraId="1A007299" w14:textId="4980D40C" w:rsidR="00251C59" w:rsidRPr="00624C7B" w:rsidRDefault="00251C59" w:rsidP="00251538">
            <w:pPr>
              <w:rPr>
                <w:sz w:val="20"/>
                <w:szCs w:val="20"/>
                <w:lang w:val="fr-FR"/>
              </w:rPr>
            </w:pPr>
            <w:r w:rsidRPr="00624C7B">
              <w:rPr>
                <w:sz w:val="20"/>
                <w:szCs w:val="20"/>
                <w:lang w:val="fr-FR"/>
              </w:rPr>
              <w:t>1</w:t>
            </w:r>
            <w:r w:rsidR="00117D19">
              <w:rPr>
                <w:sz w:val="20"/>
                <w:szCs w:val="20"/>
                <w:lang w:val="fr-FR"/>
              </w:rPr>
              <w:t>2</w:t>
            </w:r>
            <w:r w:rsidRPr="00624C7B">
              <w:rPr>
                <w:sz w:val="20"/>
                <w:szCs w:val="20"/>
                <w:lang w:val="fr-FR"/>
              </w:rPr>
              <w:t>.</w:t>
            </w:r>
          </w:p>
        </w:tc>
        <w:tc>
          <w:tcPr>
            <w:tcW w:w="1985" w:type="dxa"/>
          </w:tcPr>
          <w:p w14:paraId="3213C927" w14:textId="77777777" w:rsidR="00251C59" w:rsidRPr="00624C7B" w:rsidRDefault="00E421B3" w:rsidP="00F952A3">
            <w:pPr>
              <w:rPr>
                <w:sz w:val="20"/>
                <w:szCs w:val="20"/>
              </w:rPr>
            </w:pPr>
            <w:proofErr w:type="spellStart"/>
            <w:r w:rsidRPr="00624C7B">
              <w:rPr>
                <w:sz w:val="20"/>
                <w:szCs w:val="20"/>
              </w:rPr>
              <w:t>Westerbork</w:t>
            </w:r>
            <w:proofErr w:type="spellEnd"/>
            <w:r w:rsidRPr="00624C7B">
              <w:rPr>
                <w:sz w:val="20"/>
                <w:szCs w:val="20"/>
              </w:rPr>
              <w:t xml:space="preserve"> films</w:t>
            </w:r>
          </w:p>
          <w:p w14:paraId="1E3926C9" w14:textId="788F71F5" w:rsidR="00E421B3" w:rsidRPr="00624C7B" w:rsidRDefault="00E421B3" w:rsidP="00F952A3">
            <w:pPr>
              <w:rPr>
                <w:sz w:val="20"/>
                <w:szCs w:val="20"/>
              </w:rPr>
            </w:pPr>
          </w:p>
        </w:tc>
        <w:tc>
          <w:tcPr>
            <w:tcW w:w="5670" w:type="dxa"/>
          </w:tcPr>
          <w:p w14:paraId="4E750E85" w14:textId="7E762E5A" w:rsidR="00E421B3" w:rsidRPr="00624C7B" w:rsidRDefault="00E421B3" w:rsidP="00E421B3">
            <w:pPr>
              <w:rPr>
                <w:i/>
                <w:iCs/>
                <w:sz w:val="20"/>
                <w:szCs w:val="20"/>
              </w:rPr>
            </w:pPr>
            <w:r w:rsidRPr="00624C7B">
              <w:rPr>
                <w:i/>
                <w:iCs/>
                <w:sz w:val="20"/>
                <w:szCs w:val="20"/>
              </w:rPr>
              <w:t xml:space="preserve">Submitted by: Netherlands </w:t>
            </w:r>
          </w:p>
          <w:p w14:paraId="7BBAF5D4" w14:textId="7D31E6F5" w:rsidR="00E421B3" w:rsidRPr="00624C7B" w:rsidRDefault="00E421B3" w:rsidP="00E421B3">
            <w:pPr>
              <w:rPr>
                <w:i/>
                <w:iCs/>
                <w:sz w:val="20"/>
                <w:szCs w:val="20"/>
              </w:rPr>
            </w:pPr>
            <w:r w:rsidRPr="00624C7B">
              <w:rPr>
                <w:i/>
                <w:iCs/>
                <w:sz w:val="20"/>
                <w:szCs w:val="20"/>
              </w:rPr>
              <w:t>Inscribed in 201</w:t>
            </w:r>
            <w:r w:rsidR="0092775B" w:rsidRPr="00624C7B">
              <w:rPr>
                <w:i/>
                <w:iCs/>
                <w:sz w:val="20"/>
                <w:szCs w:val="20"/>
              </w:rPr>
              <w:t>7</w:t>
            </w:r>
          </w:p>
          <w:p w14:paraId="3B759BA7" w14:textId="77777777" w:rsidR="00251C59" w:rsidRPr="00624C7B" w:rsidRDefault="00251C59" w:rsidP="0068074B">
            <w:pPr>
              <w:rPr>
                <w:i/>
                <w:iCs/>
                <w:sz w:val="20"/>
                <w:szCs w:val="20"/>
              </w:rPr>
            </w:pPr>
          </w:p>
          <w:p w14:paraId="1DA0D310" w14:textId="77777777" w:rsidR="0092775B" w:rsidRPr="00624C7B" w:rsidRDefault="0092775B" w:rsidP="0092775B">
            <w:pPr>
              <w:rPr>
                <w:sz w:val="20"/>
                <w:szCs w:val="20"/>
              </w:rPr>
            </w:pPr>
            <w:r w:rsidRPr="00624C7B">
              <w:rPr>
                <w:sz w:val="20"/>
                <w:szCs w:val="20"/>
              </w:rPr>
              <w:t xml:space="preserve">During spring 1944 Jewish deportee Rudolf </w:t>
            </w:r>
            <w:proofErr w:type="spellStart"/>
            <w:r w:rsidRPr="00624C7B">
              <w:rPr>
                <w:sz w:val="20"/>
                <w:szCs w:val="20"/>
              </w:rPr>
              <w:t>Breslauer</w:t>
            </w:r>
            <w:proofErr w:type="spellEnd"/>
            <w:r w:rsidRPr="00624C7B">
              <w:rPr>
                <w:sz w:val="20"/>
                <w:szCs w:val="20"/>
              </w:rPr>
              <w:t xml:space="preserve"> documented the everyday life in the </w:t>
            </w:r>
            <w:proofErr w:type="spellStart"/>
            <w:r w:rsidRPr="00624C7B">
              <w:rPr>
                <w:sz w:val="20"/>
                <w:szCs w:val="20"/>
              </w:rPr>
              <w:t>Westerbork</w:t>
            </w:r>
            <w:proofErr w:type="spellEnd"/>
            <w:r w:rsidRPr="00624C7B">
              <w:rPr>
                <w:sz w:val="20"/>
                <w:szCs w:val="20"/>
              </w:rPr>
              <w:t xml:space="preserve"> transit camp on film, commissioned by the German camp commander Albert </w:t>
            </w:r>
            <w:proofErr w:type="spellStart"/>
            <w:r w:rsidRPr="00624C7B">
              <w:rPr>
                <w:sz w:val="20"/>
                <w:szCs w:val="20"/>
              </w:rPr>
              <w:t>Gemmeker</w:t>
            </w:r>
            <w:proofErr w:type="spellEnd"/>
            <w:r w:rsidRPr="00624C7B">
              <w:rPr>
                <w:sz w:val="20"/>
                <w:szCs w:val="20"/>
              </w:rPr>
              <w:t xml:space="preserve">. </w:t>
            </w:r>
            <w:proofErr w:type="spellStart"/>
            <w:r w:rsidRPr="00624C7B">
              <w:rPr>
                <w:sz w:val="20"/>
                <w:szCs w:val="20"/>
              </w:rPr>
              <w:t>Gemmeker</w:t>
            </w:r>
            <w:proofErr w:type="spellEnd"/>
            <w:r w:rsidRPr="00624C7B">
              <w:rPr>
                <w:sz w:val="20"/>
                <w:szCs w:val="20"/>
              </w:rPr>
              <w:t xml:space="preserve"> </w:t>
            </w:r>
            <w:proofErr w:type="spellStart"/>
            <w:r w:rsidRPr="00624C7B">
              <w:rPr>
                <w:sz w:val="20"/>
                <w:szCs w:val="20"/>
              </w:rPr>
              <w:t>ment</w:t>
            </w:r>
            <w:proofErr w:type="spellEnd"/>
            <w:r w:rsidRPr="00624C7B">
              <w:rPr>
                <w:sz w:val="20"/>
                <w:szCs w:val="20"/>
              </w:rPr>
              <w:t xml:space="preserve"> to produce a professional film for Public Relations, possibly to show the economic value of the </w:t>
            </w:r>
            <w:proofErr w:type="spellStart"/>
            <w:proofErr w:type="gramStart"/>
            <w:r w:rsidRPr="00624C7B">
              <w:rPr>
                <w:sz w:val="20"/>
                <w:szCs w:val="20"/>
              </w:rPr>
              <w:t>camp.The</w:t>
            </w:r>
            <w:proofErr w:type="spellEnd"/>
            <w:proofErr w:type="gramEnd"/>
            <w:r w:rsidRPr="00624C7B">
              <w:rPr>
                <w:sz w:val="20"/>
                <w:szCs w:val="20"/>
              </w:rPr>
              <w:t xml:space="preserve"> </w:t>
            </w:r>
            <w:proofErr w:type="spellStart"/>
            <w:r w:rsidRPr="00624C7B">
              <w:rPr>
                <w:sz w:val="20"/>
                <w:szCs w:val="20"/>
              </w:rPr>
              <w:t>Westerbork</w:t>
            </w:r>
            <w:proofErr w:type="spellEnd"/>
            <w:r w:rsidRPr="00624C7B">
              <w:rPr>
                <w:sz w:val="20"/>
                <w:szCs w:val="20"/>
              </w:rPr>
              <w:t xml:space="preserve"> Film was never completed, but much of the raw footage is preserved. </w:t>
            </w:r>
            <w:proofErr w:type="spellStart"/>
            <w:r w:rsidRPr="00624C7B">
              <w:rPr>
                <w:sz w:val="20"/>
                <w:szCs w:val="20"/>
              </w:rPr>
              <w:t>Breslauer</w:t>
            </w:r>
            <w:proofErr w:type="spellEnd"/>
            <w:r w:rsidRPr="00624C7B">
              <w:rPr>
                <w:sz w:val="20"/>
                <w:szCs w:val="20"/>
              </w:rPr>
              <w:t xml:space="preserve"> documented the Tuesday train transports to other concentration camps, though most images picture ‘moments of normalcy’, healthy men and women working in workshops, playing sports, children at school, or scenes at the hospital, cabaret and even a church service. Since 1948 fragments of the film have been widely used in documentaries, films or newsreels. Footage of the transports, especially the scene of the Dutch Sinti girl </w:t>
            </w:r>
            <w:proofErr w:type="spellStart"/>
            <w:r w:rsidRPr="00624C7B">
              <w:rPr>
                <w:sz w:val="20"/>
                <w:szCs w:val="20"/>
              </w:rPr>
              <w:t>Settela</w:t>
            </w:r>
            <w:proofErr w:type="spellEnd"/>
            <w:r w:rsidRPr="00624C7B">
              <w:rPr>
                <w:sz w:val="20"/>
                <w:szCs w:val="20"/>
              </w:rPr>
              <w:t xml:space="preserve"> Steinbach who looks at us from behind the doors of a boxcar, became iconic f or the systematic extermination </w:t>
            </w:r>
            <w:proofErr w:type="spellStart"/>
            <w:r w:rsidRPr="00624C7B">
              <w:rPr>
                <w:sz w:val="20"/>
                <w:szCs w:val="20"/>
              </w:rPr>
              <w:t>programme</w:t>
            </w:r>
            <w:proofErr w:type="spellEnd"/>
            <w:r w:rsidRPr="00624C7B">
              <w:rPr>
                <w:sz w:val="20"/>
                <w:szCs w:val="20"/>
              </w:rPr>
              <w:t xml:space="preserve"> of the Nazis.</w:t>
            </w:r>
          </w:p>
          <w:p w14:paraId="1191A046" w14:textId="16DD1B86" w:rsidR="0092775B" w:rsidRPr="00624C7B" w:rsidRDefault="0092775B" w:rsidP="0068074B">
            <w:pPr>
              <w:rPr>
                <w:sz w:val="20"/>
                <w:szCs w:val="20"/>
              </w:rPr>
            </w:pPr>
          </w:p>
        </w:tc>
        <w:tc>
          <w:tcPr>
            <w:tcW w:w="4961" w:type="dxa"/>
          </w:tcPr>
          <w:p w14:paraId="1591C3BE" w14:textId="098CF300" w:rsidR="00251C59" w:rsidRPr="00624C7B" w:rsidRDefault="00000000" w:rsidP="00251538">
            <w:pPr>
              <w:rPr>
                <w:sz w:val="20"/>
                <w:szCs w:val="20"/>
              </w:rPr>
            </w:pPr>
            <w:hyperlink r:id="rId48" w:history="1">
              <w:r w:rsidR="0092775B" w:rsidRPr="00624C7B">
                <w:rPr>
                  <w:rStyle w:val="Hyperlink"/>
                  <w:sz w:val="20"/>
                  <w:szCs w:val="20"/>
                </w:rPr>
                <w:t>https://webarchive.unesco.org/web/20220331185429/http://www.unesco.org/new/en/communication-and-information/memory-of-the-world/register/full-list-of-registered-heritage/registered-heritage-page-9/westerbork-films</w:t>
              </w:r>
            </w:hyperlink>
          </w:p>
          <w:p w14:paraId="29D825FB" w14:textId="77777777" w:rsidR="0092775B" w:rsidRPr="00624C7B" w:rsidRDefault="0092775B" w:rsidP="00251538">
            <w:pPr>
              <w:rPr>
                <w:sz w:val="20"/>
                <w:szCs w:val="20"/>
              </w:rPr>
            </w:pPr>
          </w:p>
          <w:p w14:paraId="2012F91F" w14:textId="77777777" w:rsidR="0092775B" w:rsidRPr="00624C7B" w:rsidRDefault="0092775B" w:rsidP="00251538">
            <w:pPr>
              <w:rPr>
                <w:sz w:val="20"/>
                <w:szCs w:val="20"/>
                <w:lang w:val="fr-FR"/>
              </w:rPr>
            </w:pPr>
            <w:r w:rsidRPr="00624C7B">
              <w:rPr>
                <w:sz w:val="20"/>
                <w:szCs w:val="20"/>
                <w:lang w:val="fr-FR"/>
              </w:rPr>
              <w:t xml:space="preserve">Nomination </w:t>
            </w:r>
            <w:proofErr w:type="spellStart"/>
            <w:proofErr w:type="gramStart"/>
            <w:r w:rsidRPr="00624C7B">
              <w:rPr>
                <w:sz w:val="20"/>
                <w:szCs w:val="20"/>
                <w:lang w:val="fr-FR"/>
              </w:rPr>
              <w:t>form</w:t>
            </w:r>
            <w:proofErr w:type="spellEnd"/>
            <w:r w:rsidRPr="00624C7B">
              <w:rPr>
                <w:sz w:val="20"/>
                <w:szCs w:val="20"/>
                <w:lang w:val="fr-FR"/>
              </w:rPr>
              <w:t>:</w:t>
            </w:r>
            <w:proofErr w:type="gramEnd"/>
          </w:p>
          <w:p w14:paraId="1ABE5A33" w14:textId="4A1284C7" w:rsidR="0092775B" w:rsidRPr="00624C7B" w:rsidRDefault="00000000" w:rsidP="00251538">
            <w:pPr>
              <w:rPr>
                <w:sz w:val="20"/>
                <w:szCs w:val="20"/>
                <w:lang w:val="fr-FR"/>
              </w:rPr>
            </w:pPr>
            <w:hyperlink r:id="rId49" w:history="1">
              <w:r w:rsidR="0092775B" w:rsidRPr="00624C7B">
                <w:rPr>
                  <w:rStyle w:val="Hyperlink"/>
                  <w:sz w:val="20"/>
                  <w:szCs w:val="20"/>
                  <w:lang w:val="fr-FR"/>
                </w:rPr>
                <w:t>https://webarchive.unesco.org/web/20220331185429/http://www.unesco.org/new/fileadmin/MULTIMEDIA/HQ/CI/CI/pdf/mow/nomination_forms/netherlands_westerbork_fr.pdf</w:t>
              </w:r>
            </w:hyperlink>
            <w:r w:rsidR="0092775B" w:rsidRPr="00624C7B">
              <w:rPr>
                <w:sz w:val="20"/>
                <w:szCs w:val="20"/>
                <w:lang w:val="fr-FR"/>
              </w:rPr>
              <w:t xml:space="preserve"> </w:t>
            </w:r>
          </w:p>
        </w:tc>
      </w:tr>
    </w:tbl>
    <w:p w14:paraId="597661F0" w14:textId="35783EFF" w:rsidR="0047302A" w:rsidRPr="0092775B" w:rsidRDefault="0047302A">
      <w:pPr>
        <w:rPr>
          <w:b/>
          <w:bCs/>
          <w:lang w:val="fr-FR"/>
        </w:rPr>
      </w:pPr>
    </w:p>
    <w:p w14:paraId="071C8D2B" w14:textId="77777777" w:rsidR="0047302A" w:rsidRPr="0092775B" w:rsidRDefault="0047302A">
      <w:pPr>
        <w:rPr>
          <w:b/>
          <w:bCs/>
          <w:lang w:val="fr-FR"/>
        </w:rPr>
      </w:pPr>
    </w:p>
    <w:sectPr w:rsidR="0047302A" w:rsidRPr="0092775B" w:rsidSect="00251538">
      <w:footerReference w:type="default" r:id="rId5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9C84C" w14:textId="77777777" w:rsidR="00F01392" w:rsidRDefault="00F01392" w:rsidP="00624C7B">
      <w:pPr>
        <w:spacing w:after="0" w:line="240" w:lineRule="auto"/>
      </w:pPr>
      <w:r>
        <w:separator/>
      </w:r>
    </w:p>
  </w:endnote>
  <w:endnote w:type="continuationSeparator" w:id="0">
    <w:p w14:paraId="369C5104" w14:textId="77777777" w:rsidR="00F01392" w:rsidRDefault="00F01392" w:rsidP="00624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1522874"/>
      <w:docPartObj>
        <w:docPartGallery w:val="Page Numbers (Bottom of Page)"/>
        <w:docPartUnique/>
      </w:docPartObj>
    </w:sdtPr>
    <w:sdtContent>
      <w:p w14:paraId="2CA2D4CF" w14:textId="6AAB915B" w:rsidR="00624C7B" w:rsidRDefault="00624C7B">
        <w:pPr>
          <w:pStyle w:val="Fuzeile"/>
          <w:jc w:val="right"/>
        </w:pPr>
        <w:r>
          <w:fldChar w:fldCharType="begin"/>
        </w:r>
        <w:r>
          <w:instrText>PAGE   \* MERGEFORMAT</w:instrText>
        </w:r>
        <w:r>
          <w:fldChar w:fldCharType="separate"/>
        </w:r>
        <w:r>
          <w:rPr>
            <w:lang w:val="fr-FR"/>
          </w:rPr>
          <w:t>2</w:t>
        </w:r>
        <w:r>
          <w:fldChar w:fldCharType="end"/>
        </w:r>
      </w:p>
    </w:sdtContent>
  </w:sdt>
  <w:p w14:paraId="761F080D" w14:textId="77777777" w:rsidR="00624C7B" w:rsidRDefault="00624C7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8599D" w14:textId="77777777" w:rsidR="00F01392" w:rsidRDefault="00F01392" w:rsidP="00624C7B">
      <w:pPr>
        <w:spacing w:after="0" w:line="240" w:lineRule="auto"/>
      </w:pPr>
      <w:r>
        <w:separator/>
      </w:r>
    </w:p>
  </w:footnote>
  <w:footnote w:type="continuationSeparator" w:id="0">
    <w:p w14:paraId="2ED23D0C" w14:textId="77777777" w:rsidR="00F01392" w:rsidRDefault="00F01392" w:rsidP="00624C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8DD955C"/>
    <w:rsid w:val="0003360F"/>
    <w:rsid w:val="00096F69"/>
    <w:rsid w:val="000D40A4"/>
    <w:rsid w:val="000D567C"/>
    <w:rsid w:val="000D6094"/>
    <w:rsid w:val="00106B59"/>
    <w:rsid w:val="00115FD3"/>
    <w:rsid w:val="00117D19"/>
    <w:rsid w:val="001260DE"/>
    <w:rsid w:val="00141A93"/>
    <w:rsid w:val="001A00B6"/>
    <w:rsid w:val="001B5DFE"/>
    <w:rsid w:val="001C5EFE"/>
    <w:rsid w:val="00251538"/>
    <w:rsid w:val="00251C59"/>
    <w:rsid w:val="00273667"/>
    <w:rsid w:val="002A325C"/>
    <w:rsid w:val="002E6EBC"/>
    <w:rsid w:val="002F1EC4"/>
    <w:rsid w:val="00310FF7"/>
    <w:rsid w:val="003430DD"/>
    <w:rsid w:val="00347EBE"/>
    <w:rsid w:val="00352C09"/>
    <w:rsid w:val="003A1FE5"/>
    <w:rsid w:val="003B75AD"/>
    <w:rsid w:val="003C0214"/>
    <w:rsid w:val="003C1A36"/>
    <w:rsid w:val="003E3346"/>
    <w:rsid w:val="004528D5"/>
    <w:rsid w:val="00454B2D"/>
    <w:rsid w:val="00470D27"/>
    <w:rsid w:val="0047302A"/>
    <w:rsid w:val="004C556C"/>
    <w:rsid w:val="004C6F55"/>
    <w:rsid w:val="004E4759"/>
    <w:rsid w:val="005745F2"/>
    <w:rsid w:val="00575671"/>
    <w:rsid w:val="005E596A"/>
    <w:rsid w:val="005F6AC5"/>
    <w:rsid w:val="00624C7B"/>
    <w:rsid w:val="00640426"/>
    <w:rsid w:val="00640997"/>
    <w:rsid w:val="0066522E"/>
    <w:rsid w:val="0068074B"/>
    <w:rsid w:val="006C2072"/>
    <w:rsid w:val="006C70F1"/>
    <w:rsid w:val="00750707"/>
    <w:rsid w:val="00767077"/>
    <w:rsid w:val="00793047"/>
    <w:rsid w:val="007B0066"/>
    <w:rsid w:val="007C6729"/>
    <w:rsid w:val="00842D3D"/>
    <w:rsid w:val="008C38FA"/>
    <w:rsid w:val="008D250A"/>
    <w:rsid w:val="0092775B"/>
    <w:rsid w:val="009412D0"/>
    <w:rsid w:val="00986095"/>
    <w:rsid w:val="009C25D3"/>
    <w:rsid w:val="009F7B71"/>
    <w:rsid w:val="00A54EB5"/>
    <w:rsid w:val="00A85EAC"/>
    <w:rsid w:val="00AC3677"/>
    <w:rsid w:val="00AE66B2"/>
    <w:rsid w:val="00B142F2"/>
    <w:rsid w:val="00BC70F9"/>
    <w:rsid w:val="00BE61F7"/>
    <w:rsid w:val="00BE7995"/>
    <w:rsid w:val="00BF55D8"/>
    <w:rsid w:val="00C04684"/>
    <w:rsid w:val="00C20C74"/>
    <w:rsid w:val="00C26871"/>
    <w:rsid w:val="00C379AE"/>
    <w:rsid w:val="00C55B92"/>
    <w:rsid w:val="00CC0C12"/>
    <w:rsid w:val="00CF0640"/>
    <w:rsid w:val="00DA3EE0"/>
    <w:rsid w:val="00DE7E7E"/>
    <w:rsid w:val="00E06141"/>
    <w:rsid w:val="00E30F0B"/>
    <w:rsid w:val="00E32A0F"/>
    <w:rsid w:val="00E421B3"/>
    <w:rsid w:val="00E94604"/>
    <w:rsid w:val="00ED680F"/>
    <w:rsid w:val="00F0077F"/>
    <w:rsid w:val="00F00BF2"/>
    <w:rsid w:val="00F01392"/>
    <w:rsid w:val="00F37741"/>
    <w:rsid w:val="00F44C2A"/>
    <w:rsid w:val="00F61F2E"/>
    <w:rsid w:val="00F6525E"/>
    <w:rsid w:val="00F824A3"/>
    <w:rsid w:val="00F843D2"/>
    <w:rsid w:val="00F85513"/>
    <w:rsid w:val="00F952A3"/>
    <w:rsid w:val="00FA7D80"/>
    <w:rsid w:val="00FC6E08"/>
    <w:rsid w:val="00FC7686"/>
    <w:rsid w:val="38DD95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D955C"/>
  <w15:chartTrackingRefBased/>
  <w15:docId w15:val="{1603ED83-2AF4-499E-8999-89E54669E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E30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85EAC"/>
    <w:rPr>
      <w:color w:val="0563C1" w:themeColor="hyperlink"/>
      <w:u w:val="single"/>
    </w:rPr>
  </w:style>
  <w:style w:type="character" w:styleId="NichtaufgelsteErwhnung">
    <w:name w:val="Unresolved Mention"/>
    <w:basedOn w:val="Absatz-Standardschriftart"/>
    <w:uiPriority w:val="99"/>
    <w:semiHidden/>
    <w:unhideWhenUsed/>
    <w:rsid w:val="00A85EAC"/>
    <w:rPr>
      <w:color w:val="605E5C"/>
      <w:shd w:val="clear" w:color="auto" w:fill="E1DFDD"/>
    </w:rPr>
  </w:style>
  <w:style w:type="paragraph" w:styleId="StandardWeb">
    <w:name w:val="Normal (Web)"/>
    <w:basedOn w:val="Standard"/>
    <w:uiPriority w:val="99"/>
    <w:semiHidden/>
    <w:unhideWhenUsed/>
    <w:rsid w:val="00640426"/>
    <w:pPr>
      <w:spacing w:before="100" w:beforeAutospacing="1" w:after="100" w:afterAutospacing="1" w:line="240" w:lineRule="auto"/>
    </w:pPr>
    <w:rPr>
      <w:rFonts w:ascii="Times New Roman" w:eastAsia="Times New Roman" w:hAnsi="Times New Roman" w:cs="Times New Roman"/>
      <w:sz w:val="24"/>
      <w:szCs w:val="24"/>
      <w:lang w:val="fr-FR" w:eastAsia="zh-CN"/>
    </w:rPr>
  </w:style>
  <w:style w:type="paragraph" w:styleId="Kopfzeile">
    <w:name w:val="header"/>
    <w:basedOn w:val="Standard"/>
    <w:link w:val="KopfzeileZchn"/>
    <w:uiPriority w:val="99"/>
    <w:unhideWhenUsed/>
    <w:rsid w:val="00624C7B"/>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624C7B"/>
  </w:style>
  <w:style w:type="paragraph" w:styleId="Fuzeile">
    <w:name w:val="footer"/>
    <w:basedOn w:val="Standard"/>
    <w:link w:val="FuzeileZchn"/>
    <w:uiPriority w:val="99"/>
    <w:unhideWhenUsed/>
    <w:rsid w:val="00624C7B"/>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624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97678">
      <w:bodyDiv w:val="1"/>
      <w:marLeft w:val="0"/>
      <w:marRight w:val="0"/>
      <w:marTop w:val="0"/>
      <w:marBottom w:val="0"/>
      <w:divBdr>
        <w:top w:val="none" w:sz="0" w:space="0" w:color="auto"/>
        <w:left w:val="none" w:sz="0" w:space="0" w:color="auto"/>
        <w:bottom w:val="none" w:sz="0" w:space="0" w:color="auto"/>
        <w:right w:val="none" w:sz="0" w:space="0" w:color="auto"/>
      </w:divBdr>
      <w:divsChild>
        <w:div w:id="400296088">
          <w:marLeft w:val="0"/>
          <w:marRight w:val="0"/>
          <w:marTop w:val="0"/>
          <w:marBottom w:val="0"/>
          <w:divBdr>
            <w:top w:val="none" w:sz="0" w:space="0" w:color="auto"/>
            <w:left w:val="none" w:sz="0" w:space="0" w:color="auto"/>
            <w:bottom w:val="none" w:sz="0" w:space="0" w:color="auto"/>
            <w:right w:val="none" w:sz="0" w:space="0" w:color="auto"/>
          </w:divBdr>
          <w:divsChild>
            <w:div w:id="1368945185">
              <w:marLeft w:val="0"/>
              <w:marRight w:val="0"/>
              <w:marTop w:val="0"/>
              <w:marBottom w:val="0"/>
              <w:divBdr>
                <w:top w:val="none" w:sz="0" w:space="0" w:color="auto"/>
                <w:left w:val="none" w:sz="0" w:space="0" w:color="auto"/>
                <w:bottom w:val="none" w:sz="0" w:space="0" w:color="auto"/>
                <w:right w:val="none" w:sz="0" w:space="0" w:color="auto"/>
              </w:divBdr>
              <w:divsChild>
                <w:div w:id="123817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034197">
      <w:bodyDiv w:val="1"/>
      <w:marLeft w:val="0"/>
      <w:marRight w:val="0"/>
      <w:marTop w:val="0"/>
      <w:marBottom w:val="0"/>
      <w:divBdr>
        <w:top w:val="none" w:sz="0" w:space="0" w:color="auto"/>
        <w:left w:val="none" w:sz="0" w:space="0" w:color="auto"/>
        <w:bottom w:val="none" w:sz="0" w:space="0" w:color="auto"/>
        <w:right w:val="none" w:sz="0" w:space="0" w:color="auto"/>
      </w:divBdr>
    </w:div>
    <w:div w:id="1461923633">
      <w:bodyDiv w:val="1"/>
      <w:marLeft w:val="0"/>
      <w:marRight w:val="0"/>
      <w:marTop w:val="0"/>
      <w:marBottom w:val="0"/>
      <w:divBdr>
        <w:top w:val="none" w:sz="0" w:space="0" w:color="auto"/>
        <w:left w:val="none" w:sz="0" w:space="0" w:color="auto"/>
        <w:bottom w:val="none" w:sz="0" w:space="0" w:color="auto"/>
        <w:right w:val="none" w:sz="0" w:space="0" w:color="auto"/>
      </w:divBdr>
      <w:divsChild>
        <w:div w:id="2090341625">
          <w:marLeft w:val="0"/>
          <w:marRight w:val="0"/>
          <w:marTop w:val="0"/>
          <w:marBottom w:val="0"/>
          <w:divBdr>
            <w:top w:val="none" w:sz="0" w:space="0" w:color="auto"/>
            <w:left w:val="none" w:sz="0" w:space="0" w:color="auto"/>
            <w:bottom w:val="none" w:sz="0" w:space="0" w:color="auto"/>
            <w:right w:val="none" w:sz="0" w:space="0" w:color="auto"/>
          </w:divBdr>
          <w:divsChild>
            <w:div w:id="1236010504">
              <w:marLeft w:val="0"/>
              <w:marRight w:val="0"/>
              <w:marTop w:val="0"/>
              <w:marBottom w:val="0"/>
              <w:divBdr>
                <w:top w:val="none" w:sz="0" w:space="0" w:color="auto"/>
                <w:left w:val="none" w:sz="0" w:space="0" w:color="auto"/>
                <w:bottom w:val="none" w:sz="0" w:space="0" w:color="auto"/>
                <w:right w:val="none" w:sz="0" w:space="0" w:color="auto"/>
              </w:divBdr>
              <w:divsChild>
                <w:div w:id="58958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309499">
      <w:bodyDiv w:val="1"/>
      <w:marLeft w:val="0"/>
      <w:marRight w:val="0"/>
      <w:marTop w:val="0"/>
      <w:marBottom w:val="0"/>
      <w:divBdr>
        <w:top w:val="none" w:sz="0" w:space="0" w:color="auto"/>
        <w:left w:val="none" w:sz="0" w:space="0" w:color="auto"/>
        <w:bottom w:val="none" w:sz="0" w:space="0" w:color="auto"/>
        <w:right w:val="none" w:sz="0" w:space="0" w:color="auto"/>
      </w:divBdr>
      <w:divsChild>
        <w:div w:id="535310680">
          <w:marLeft w:val="0"/>
          <w:marRight w:val="0"/>
          <w:marTop w:val="0"/>
          <w:marBottom w:val="0"/>
          <w:divBdr>
            <w:top w:val="none" w:sz="0" w:space="0" w:color="auto"/>
            <w:left w:val="none" w:sz="0" w:space="0" w:color="auto"/>
            <w:bottom w:val="none" w:sz="0" w:space="0" w:color="auto"/>
            <w:right w:val="none" w:sz="0" w:space="0" w:color="auto"/>
          </w:divBdr>
          <w:divsChild>
            <w:div w:id="31075278">
              <w:marLeft w:val="0"/>
              <w:marRight w:val="0"/>
              <w:marTop w:val="0"/>
              <w:marBottom w:val="0"/>
              <w:divBdr>
                <w:top w:val="none" w:sz="0" w:space="0" w:color="auto"/>
                <w:left w:val="none" w:sz="0" w:space="0" w:color="auto"/>
                <w:bottom w:val="none" w:sz="0" w:space="0" w:color="auto"/>
                <w:right w:val="none" w:sz="0" w:space="0" w:color="auto"/>
              </w:divBdr>
              <w:divsChild>
                <w:div w:id="43490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unesco.org/memoryoftheworld/registry/515" TargetMode="External"/><Relationship Id="rId18" Type="http://schemas.openxmlformats.org/officeDocument/2006/relationships/hyperlink" Target="https://en.unesco.org/memoryoftheworld/registry/277" TargetMode="External"/><Relationship Id="rId26" Type="http://schemas.openxmlformats.org/officeDocument/2006/relationships/hyperlink" Target="https://en.unesco.org/sites/default/files/netherlands_dwic.pdf" TargetMode="External"/><Relationship Id="rId39" Type="http://schemas.openxmlformats.org/officeDocument/2006/relationships/hyperlink" Target="https://en.unesco.org/sites/default/files/netherlands_germany_plank_eng.pdf" TargetMode="External"/><Relationship Id="rId3" Type="http://schemas.openxmlformats.org/officeDocument/2006/relationships/webSettings" Target="webSettings.xml"/><Relationship Id="rId21" Type="http://schemas.openxmlformats.org/officeDocument/2006/relationships/hyperlink" Target="https://en.unesco.org/sites/default/files/indonesia_conference_eng.pdf" TargetMode="External"/><Relationship Id="rId34" Type="http://schemas.openxmlformats.org/officeDocument/2006/relationships/hyperlink" Target="https://en.unesco.org/sites/default/files/library_ets_haim.pdf" TargetMode="External"/><Relationship Id="rId42" Type="http://schemas.openxmlformats.org/officeDocument/2006/relationships/hyperlink" Target="https://en.unesco.org/memoryoftheworld/registry/337" TargetMode="External"/><Relationship Id="rId47" Type="http://schemas.openxmlformats.org/officeDocument/2006/relationships/hyperlink" Target="https://en.unesco.org/sites/default/files/austriacanada_nachlass_eng.pdf" TargetMode="External"/><Relationship Id="rId50" Type="http://schemas.openxmlformats.org/officeDocument/2006/relationships/footer" Target="footer1.xml"/><Relationship Id="rId7" Type="http://schemas.openxmlformats.org/officeDocument/2006/relationships/hyperlink" Target="https://en.unesco.org/memoryoftheworld/registry/317" TargetMode="External"/><Relationship Id="rId12" Type="http://schemas.openxmlformats.org/officeDocument/2006/relationships/hyperlink" Target="https://en.unesco.org/sites/default/files/indonesia_netherlands_babad_diponegoro.pdf" TargetMode="External"/><Relationship Id="rId17" Type="http://schemas.openxmlformats.org/officeDocument/2006/relationships/hyperlink" Target="https://en.unesco.org/sites/default/files/indonesiasrilanka_tsunami_en.pdf" TargetMode="External"/><Relationship Id="rId25" Type="http://schemas.openxmlformats.org/officeDocument/2006/relationships/hyperlink" Target="https://en.unesco.org/memoryoftheworld/registry/310" TargetMode="External"/><Relationship Id="rId33" Type="http://schemas.openxmlformats.org/officeDocument/2006/relationships/hyperlink" Target="https://en.unesco.org/memoryoftheworld/registry/289" TargetMode="External"/><Relationship Id="rId38" Type="http://schemas.openxmlformats.org/officeDocument/2006/relationships/hyperlink" Target="https://en.unesco.org/memoryoftheworld/registry/258" TargetMode="External"/><Relationship Id="rId46" Type="http://schemas.openxmlformats.org/officeDocument/2006/relationships/hyperlink" Target="https://en.unesco.org/memoryoftheworld/registry/518" TargetMode="External"/><Relationship Id="rId2" Type="http://schemas.openxmlformats.org/officeDocument/2006/relationships/settings" Target="settings.xml"/><Relationship Id="rId16" Type="http://schemas.openxmlformats.org/officeDocument/2006/relationships/hyperlink" Target="https://en.unesco.org/memoryoftheworld/registry/444" TargetMode="External"/><Relationship Id="rId20" Type="http://schemas.openxmlformats.org/officeDocument/2006/relationships/hyperlink" Target="https://en.unesco.org/memoryoftheworld/registry/344" TargetMode="External"/><Relationship Id="rId29" Type="http://schemas.openxmlformats.org/officeDocument/2006/relationships/hyperlink" Target="https://en.unesco.org/memoryoftheworld/registry/401" TargetMode="External"/><Relationship Id="rId41" Type="http://schemas.openxmlformats.org/officeDocument/2006/relationships/hyperlink" Target="https://en.unesco.org/sites/default/files/netherlandsusa_jacobs_eng.pdf"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en.unesco.org/memoryoftheworld/registry/623" TargetMode="External"/><Relationship Id="rId24" Type="http://schemas.openxmlformats.org/officeDocument/2006/relationships/hyperlink" Target="https://en.unesco.org/sites/default/files/indonesia_borobudur_eng.pdf" TargetMode="External"/><Relationship Id="rId32" Type="http://schemas.openxmlformats.org/officeDocument/2006/relationships/hyperlink" Target="https://en.unesco.org/sites/default/files/diaries_of_anne_frank_nomination_form.pdf" TargetMode="External"/><Relationship Id="rId37" Type="http://schemas.openxmlformats.org/officeDocument/2006/relationships/hyperlink" Target="https://artsandculture.google.com/story/delight-in-the-dynamic-revolutionary-style-of-medieval-illustrations-unesco-memory-of-the-world/lgXxZfBK-5RE8A?hl=en" TargetMode="External"/><Relationship Id="rId40" Type="http://schemas.openxmlformats.org/officeDocument/2006/relationships/hyperlink" Target="https://en.unesco.org/memoryoftheworld/registry/217" TargetMode="External"/><Relationship Id="rId45" Type="http://schemas.openxmlformats.org/officeDocument/2006/relationships/hyperlink" Target="https://en.unesco.org/memoryoftheworld/registry/481" TargetMode="External"/><Relationship Id="rId5" Type="http://schemas.openxmlformats.org/officeDocument/2006/relationships/endnotes" Target="endnotes.xml"/><Relationship Id="rId15" Type="http://schemas.openxmlformats.org/officeDocument/2006/relationships/hyperlink" Target="https://www.mowcalendar.org/" TargetMode="External"/><Relationship Id="rId23" Type="http://schemas.openxmlformats.org/officeDocument/2006/relationships/hyperlink" Target="https://en.unesco.org/memoryoftheworld/registry/364" TargetMode="External"/><Relationship Id="rId28" Type="http://schemas.openxmlformats.org/officeDocument/2006/relationships/hyperlink" Target="https://en.unesco.org/sites/default/files/netherlands_mcc.pdf" TargetMode="External"/><Relationship Id="rId36" Type="http://schemas.openxmlformats.org/officeDocument/2006/relationships/hyperlink" Target="https://webarchive.unesco.org/web/20220331185255/http://www.unesco.org/new/fileadmin/MULTIMEDIA/HQ/CI/CI/pdf/mow/nomination_forms/netherlands_psalter_eng.pdf" TargetMode="External"/><Relationship Id="rId49" Type="http://schemas.openxmlformats.org/officeDocument/2006/relationships/hyperlink" Target="https://webarchive.unesco.org/web/20220331185429/http://www.unesco.org/new/fileadmin/MULTIMEDIA/HQ/CI/CI/pdf/mow/nomination_forms/netherlands_westerbork_fr.pdf" TargetMode="External"/><Relationship Id="rId10" Type="http://schemas.openxmlformats.org/officeDocument/2006/relationships/hyperlink" Target="https://en.unesco.org/sites/default/files/indonesia_netherlands_la_galigo.pdf" TargetMode="External"/><Relationship Id="rId19" Type="http://schemas.openxmlformats.org/officeDocument/2006/relationships/hyperlink" Target="https://en.unesco.org/sites/default/files/indonesia_nagarakretagama.pdf" TargetMode="External"/><Relationship Id="rId31" Type="http://schemas.openxmlformats.org/officeDocument/2006/relationships/hyperlink" Target="https://en.unesco.org/memoryoftheworld/registry/402" TargetMode="External"/><Relationship Id="rId44" Type="http://schemas.openxmlformats.org/officeDocument/2006/relationships/hyperlink" Target="https://en.unesco.org/memoryoftheworld/registry/481" TargetMode="External"/><Relationship Id="rId52"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en.unesco.org/memoryoftheworld/registry/467" TargetMode="External"/><Relationship Id="rId14" Type="http://schemas.openxmlformats.org/officeDocument/2006/relationships/hyperlink" Target="https://en.unesco.org/sites/default/files/cambodia_panji_en.pdf" TargetMode="External"/><Relationship Id="rId22" Type="http://schemas.openxmlformats.org/officeDocument/2006/relationships/hyperlink" Target="https://artsandculture.google.com/asset/the-africa-%E2%80%93-asian-conference-18-24-april-1955-indonesia-fine-art-academy-in-yogyakarta/zgGRZjeuhl8SSQ?hl=en" TargetMode="External"/><Relationship Id="rId27" Type="http://schemas.openxmlformats.org/officeDocument/2006/relationships/hyperlink" Target="https://en.unesco.org/memoryoftheworld/registry/232" TargetMode="External"/><Relationship Id="rId30" Type="http://schemas.openxmlformats.org/officeDocument/2006/relationships/hyperlink" Target="https://en.unesco.org/sites/default/files/netherlands_desmet.pdf" TargetMode="External"/><Relationship Id="rId35" Type="http://schemas.openxmlformats.org/officeDocument/2006/relationships/hyperlink" Target="https://webarchive.unesco.org/web/20220331185255/http://www.unesco.org/new/en/communication-and-information/memory-of-the-world/register/full-list-of-registered-heritage/registered-heritage-page-9/utrecht-psalter" TargetMode="External"/><Relationship Id="rId43" Type="http://schemas.openxmlformats.org/officeDocument/2006/relationships/hyperlink" Target="https://en.unesco.org/sites/default/files/netherlands_cityarchives_eng.pdf" TargetMode="External"/><Relationship Id="rId48" Type="http://schemas.openxmlformats.org/officeDocument/2006/relationships/hyperlink" Target="https://webarchive.unesco.org/web/20220331185429/http://www.unesco.org/new/en/communication-and-information/memory-of-the-world/register/full-list-of-registered-heritage/registered-heritage-page-9/westerbork-films" TargetMode="External"/><Relationship Id="rId8" Type="http://schemas.openxmlformats.org/officeDocument/2006/relationships/hyperlink" Target="https://en.unesco.org/sites/default/files/netherlands_voc_archives.pdf"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3281</Words>
  <Characters>20675</Characters>
  <Application>Microsoft Office Word</Application>
  <DocSecurity>0</DocSecurity>
  <Lines>172</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Kuswandini, Dian</dc:creator>
  <cp:keywords/>
  <dc:description/>
  <cp:lastModifiedBy>Roes, Annika</cp:lastModifiedBy>
  <cp:revision>2</cp:revision>
  <dcterms:created xsi:type="dcterms:W3CDTF">2022-12-15T15:27:00Z</dcterms:created>
  <dcterms:modified xsi:type="dcterms:W3CDTF">2022-12-15T15:27:00Z</dcterms:modified>
</cp:coreProperties>
</file>